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3018" w14:textId="3D0FDF93" w:rsidR="0055013C" w:rsidRDefault="00511026" w:rsidP="00F41DD1">
      <w:pPr>
        <w:pStyle w:val="Titel"/>
      </w:pPr>
      <w:r>
        <w:t>P</w:t>
      </w:r>
      <w:r w:rsidR="00A55671" w:rsidRPr="009B66C8">
        <w:t>rogramstyregruppemøde</w:t>
      </w:r>
      <w:r w:rsidR="0055013C" w:rsidRPr="009B66C8">
        <w:t xml:space="preserve"> for </w:t>
      </w:r>
      <w:r w:rsidR="0085041E" w:rsidRPr="009B66C8">
        <w:t>’</w:t>
      </w:r>
      <w:r w:rsidR="0055013C" w:rsidRPr="009B66C8">
        <w:t>Fælles Telemedicin i Syd</w:t>
      </w:r>
      <w:r w:rsidR="0085041E" w:rsidRPr="009B66C8">
        <w:t>’</w:t>
      </w:r>
    </w:p>
    <w:bookmarkStart w:id="0" w:name="_Toc159925234"/>
    <w:p w14:paraId="1F946E21" w14:textId="25C3EC1F" w:rsidR="003F4FBC" w:rsidRDefault="003B4E1A">
      <w:pPr>
        <w:pStyle w:val="Indholdsfortegnelse1"/>
        <w:tabs>
          <w:tab w:val="right" w:leader="dot" w:pos="9628"/>
        </w:tabs>
        <w:rPr>
          <w:rFonts w:eastAsiaTheme="minorEastAsia" w:cstheme="minorBidi"/>
          <w:noProof/>
          <w:kern w:val="2"/>
          <w:sz w:val="24"/>
          <w:szCs w:val="24"/>
          <w14:ligatures w14:val="standardContextual"/>
        </w:rPr>
      </w:pPr>
      <w:r>
        <w:fldChar w:fldCharType="begin"/>
      </w:r>
      <w:r>
        <w:instrText xml:space="preserve"> TOC \o "1-2" \h \z \u </w:instrText>
      </w:r>
      <w:r>
        <w:fldChar w:fldCharType="separate"/>
      </w:r>
      <w:hyperlink w:anchor="_Toc181198861" w:history="1">
        <w:r w:rsidR="003F4FBC" w:rsidRPr="00D00BF7">
          <w:rPr>
            <w:rStyle w:val="Hyperlink"/>
            <w:noProof/>
          </w:rPr>
          <w:t>Dagsorden</w:t>
        </w:r>
        <w:r w:rsidR="003F4FBC">
          <w:rPr>
            <w:noProof/>
            <w:webHidden/>
          </w:rPr>
          <w:tab/>
        </w:r>
        <w:r w:rsidR="003F4FBC">
          <w:rPr>
            <w:noProof/>
            <w:webHidden/>
          </w:rPr>
          <w:fldChar w:fldCharType="begin"/>
        </w:r>
        <w:r w:rsidR="003F4FBC">
          <w:rPr>
            <w:noProof/>
            <w:webHidden/>
          </w:rPr>
          <w:instrText xml:space="preserve"> PAGEREF _Toc181198861 \h </w:instrText>
        </w:r>
        <w:r w:rsidR="003F4FBC">
          <w:rPr>
            <w:noProof/>
            <w:webHidden/>
          </w:rPr>
        </w:r>
        <w:r w:rsidR="003F4FBC">
          <w:rPr>
            <w:noProof/>
            <w:webHidden/>
          </w:rPr>
          <w:fldChar w:fldCharType="separate"/>
        </w:r>
        <w:r w:rsidR="003F4FBC">
          <w:rPr>
            <w:noProof/>
            <w:webHidden/>
          </w:rPr>
          <w:t>2</w:t>
        </w:r>
        <w:r w:rsidR="003F4FBC">
          <w:rPr>
            <w:noProof/>
            <w:webHidden/>
          </w:rPr>
          <w:fldChar w:fldCharType="end"/>
        </w:r>
      </w:hyperlink>
    </w:p>
    <w:p w14:paraId="1C51B910" w14:textId="5D01B331"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2" w:history="1">
        <w:r w:rsidR="003F4FBC" w:rsidRPr="00D00BF7">
          <w:rPr>
            <w:rStyle w:val="Hyperlink"/>
            <w:noProof/>
          </w:rPr>
          <w:t>1: TeleKOL – Programstyregruppens beslutning om evaluering på samarbejdsrelationer i klyngerne + slide</w:t>
        </w:r>
        <w:r w:rsidR="003F4FBC">
          <w:rPr>
            <w:noProof/>
            <w:webHidden/>
          </w:rPr>
          <w:tab/>
        </w:r>
        <w:r w:rsidR="003F4FBC">
          <w:rPr>
            <w:noProof/>
            <w:webHidden/>
          </w:rPr>
          <w:fldChar w:fldCharType="begin"/>
        </w:r>
        <w:r w:rsidR="003F4FBC">
          <w:rPr>
            <w:noProof/>
            <w:webHidden/>
          </w:rPr>
          <w:instrText xml:space="preserve"> PAGEREF _Toc181198862 \h </w:instrText>
        </w:r>
        <w:r w:rsidR="003F4FBC">
          <w:rPr>
            <w:noProof/>
            <w:webHidden/>
          </w:rPr>
        </w:r>
        <w:r w:rsidR="003F4FBC">
          <w:rPr>
            <w:noProof/>
            <w:webHidden/>
          </w:rPr>
          <w:fldChar w:fldCharType="separate"/>
        </w:r>
        <w:r w:rsidR="003F4FBC">
          <w:rPr>
            <w:noProof/>
            <w:webHidden/>
          </w:rPr>
          <w:t>2</w:t>
        </w:r>
        <w:r w:rsidR="003F4FBC">
          <w:rPr>
            <w:noProof/>
            <w:webHidden/>
          </w:rPr>
          <w:fldChar w:fldCharType="end"/>
        </w:r>
      </w:hyperlink>
    </w:p>
    <w:p w14:paraId="063562D3" w14:textId="6C15A536"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3" w:history="1">
        <w:r w:rsidR="003F4FBC" w:rsidRPr="00D00BF7">
          <w:rPr>
            <w:rStyle w:val="Hyperlink"/>
            <w:noProof/>
          </w:rPr>
          <w:t>2: Fremadrettet inddragelse af patientrepræsentanter i Fælles Telemedicin i Syd</w:t>
        </w:r>
        <w:r w:rsidR="003F4FBC">
          <w:rPr>
            <w:noProof/>
            <w:webHidden/>
          </w:rPr>
          <w:tab/>
        </w:r>
        <w:r w:rsidR="003F4FBC">
          <w:rPr>
            <w:noProof/>
            <w:webHidden/>
          </w:rPr>
          <w:fldChar w:fldCharType="begin"/>
        </w:r>
        <w:r w:rsidR="003F4FBC">
          <w:rPr>
            <w:noProof/>
            <w:webHidden/>
          </w:rPr>
          <w:instrText xml:space="preserve"> PAGEREF _Toc181198863 \h </w:instrText>
        </w:r>
        <w:r w:rsidR="003F4FBC">
          <w:rPr>
            <w:noProof/>
            <w:webHidden/>
          </w:rPr>
        </w:r>
        <w:r w:rsidR="003F4FBC">
          <w:rPr>
            <w:noProof/>
            <w:webHidden/>
          </w:rPr>
          <w:fldChar w:fldCharType="separate"/>
        </w:r>
        <w:r w:rsidR="003F4FBC">
          <w:rPr>
            <w:noProof/>
            <w:webHidden/>
          </w:rPr>
          <w:t>2</w:t>
        </w:r>
        <w:r w:rsidR="003F4FBC">
          <w:rPr>
            <w:noProof/>
            <w:webHidden/>
          </w:rPr>
          <w:fldChar w:fldCharType="end"/>
        </w:r>
      </w:hyperlink>
    </w:p>
    <w:p w14:paraId="491CDB1E" w14:textId="2270C882"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4" w:history="1">
        <w:r w:rsidR="003F4FBC" w:rsidRPr="00D00BF7">
          <w:rPr>
            <w:rStyle w:val="Hyperlink"/>
            <w:noProof/>
          </w:rPr>
          <w:t>3: Erfaringer fra piloten i TeleHjerte-indsatsen + slides v. Kristina og Stine</w:t>
        </w:r>
        <w:r w:rsidR="003F4FBC">
          <w:rPr>
            <w:noProof/>
            <w:webHidden/>
          </w:rPr>
          <w:tab/>
        </w:r>
        <w:r w:rsidR="003F4FBC">
          <w:rPr>
            <w:noProof/>
            <w:webHidden/>
          </w:rPr>
          <w:fldChar w:fldCharType="begin"/>
        </w:r>
        <w:r w:rsidR="003F4FBC">
          <w:rPr>
            <w:noProof/>
            <w:webHidden/>
          </w:rPr>
          <w:instrText xml:space="preserve"> PAGEREF _Toc181198864 \h </w:instrText>
        </w:r>
        <w:r w:rsidR="003F4FBC">
          <w:rPr>
            <w:noProof/>
            <w:webHidden/>
          </w:rPr>
        </w:r>
        <w:r w:rsidR="003F4FBC">
          <w:rPr>
            <w:noProof/>
            <w:webHidden/>
          </w:rPr>
          <w:fldChar w:fldCharType="separate"/>
        </w:r>
        <w:r w:rsidR="003F4FBC">
          <w:rPr>
            <w:noProof/>
            <w:webHidden/>
          </w:rPr>
          <w:t>2</w:t>
        </w:r>
        <w:r w:rsidR="003F4FBC">
          <w:rPr>
            <w:noProof/>
            <w:webHidden/>
          </w:rPr>
          <w:fldChar w:fldCharType="end"/>
        </w:r>
      </w:hyperlink>
    </w:p>
    <w:p w14:paraId="730EFD04" w14:textId="3C8C9F4C"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5" w:history="1">
        <w:r w:rsidR="003F4FBC" w:rsidRPr="00D00BF7">
          <w:rPr>
            <w:rStyle w:val="Hyperlink"/>
            <w:noProof/>
          </w:rPr>
          <w:t>4: Tilrettet: Overordnet rammesætning for arbejdet med telemedicin i drift i Syddanmark</w:t>
        </w:r>
        <w:r w:rsidR="003F4FBC">
          <w:rPr>
            <w:noProof/>
            <w:webHidden/>
          </w:rPr>
          <w:tab/>
        </w:r>
        <w:r w:rsidR="003F4FBC">
          <w:rPr>
            <w:noProof/>
            <w:webHidden/>
          </w:rPr>
          <w:fldChar w:fldCharType="begin"/>
        </w:r>
        <w:r w:rsidR="003F4FBC">
          <w:rPr>
            <w:noProof/>
            <w:webHidden/>
          </w:rPr>
          <w:instrText xml:space="preserve"> PAGEREF _Toc181198865 \h </w:instrText>
        </w:r>
        <w:r w:rsidR="003F4FBC">
          <w:rPr>
            <w:noProof/>
            <w:webHidden/>
          </w:rPr>
        </w:r>
        <w:r w:rsidR="003F4FBC">
          <w:rPr>
            <w:noProof/>
            <w:webHidden/>
          </w:rPr>
          <w:fldChar w:fldCharType="separate"/>
        </w:r>
        <w:r w:rsidR="003F4FBC">
          <w:rPr>
            <w:noProof/>
            <w:webHidden/>
          </w:rPr>
          <w:t>5</w:t>
        </w:r>
        <w:r w:rsidR="003F4FBC">
          <w:rPr>
            <w:noProof/>
            <w:webHidden/>
          </w:rPr>
          <w:fldChar w:fldCharType="end"/>
        </w:r>
      </w:hyperlink>
    </w:p>
    <w:p w14:paraId="210D6A9B" w14:textId="2CF2CBD4"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6" w:history="1">
        <w:r w:rsidR="003F4FBC" w:rsidRPr="00D00BF7">
          <w:rPr>
            <w:rStyle w:val="Hyperlink"/>
            <w:noProof/>
          </w:rPr>
          <w:t>5: Dilemma – borgerens hjem fyldt med udstyr fra det offentlige</w:t>
        </w:r>
        <w:r w:rsidR="003F4FBC">
          <w:rPr>
            <w:noProof/>
            <w:webHidden/>
          </w:rPr>
          <w:tab/>
        </w:r>
        <w:r w:rsidR="003F4FBC">
          <w:rPr>
            <w:noProof/>
            <w:webHidden/>
          </w:rPr>
          <w:fldChar w:fldCharType="begin"/>
        </w:r>
        <w:r w:rsidR="003F4FBC">
          <w:rPr>
            <w:noProof/>
            <w:webHidden/>
          </w:rPr>
          <w:instrText xml:space="preserve"> PAGEREF _Toc181198866 \h </w:instrText>
        </w:r>
        <w:r w:rsidR="003F4FBC">
          <w:rPr>
            <w:noProof/>
            <w:webHidden/>
          </w:rPr>
        </w:r>
        <w:r w:rsidR="003F4FBC">
          <w:rPr>
            <w:noProof/>
            <w:webHidden/>
          </w:rPr>
          <w:fldChar w:fldCharType="separate"/>
        </w:r>
        <w:r w:rsidR="003F4FBC">
          <w:rPr>
            <w:noProof/>
            <w:webHidden/>
          </w:rPr>
          <w:t>6</w:t>
        </w:r>
        <w:r w:rsidR="003F4FBC">
          <w:rPr>
            <w:noProof/>
            <w:webHidden/>
          </w:rPr>
          <w:fldChar w:fldCharType="end"/>
        </w:r>
      </w:hyperlink>
    </w:p>
    <w:p w14:paraId="1ABF825F" w14:textId="642DFC1E"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7" w:history="1">
        <w:r w:rsidR="003F4FBC" w:rsidRPr="00D00BF7">
          <w:rPr>
            <w:rStyle w:val="Hyperlink"/>
            <w:noProof/>
          </w:rPr>
          <w:t>6: Status fra TSS styregruppemøde v Kristina og Kuno</w:t>
        </w:r>
        <w:r w:rsidR="003F4FBC">
          <w:rPr>
            <w:noProof/>
            <w:webHidden/>
          </w:rPr>
          <w:tab/>
        </w:r>
        <w:r w:rsidR="003F4FBC">
          <w:rPr>
            <w:noProof/>
            <w:webHidden/>
          </w:rPr>
          <w:fldChar w:fldCharType="begin"/>
        </w:r>
        <w:r w:rsidR="003F4FBC">
          <w:rPr>
            <w:noProof/>
            <w:webHidden/>
          </w:rPr>
          <w:instrText xml:space="preserve"> PAGEREF _Toc181198867 \h </w:instrText>
        </w:r>
        <w:r w:rsidR="003F4FBC">
          <w:rPr>
            <w:noProof/>
            <w:webHidden/>
          </w:rPr>
        </w:r>
        <w:r w:rsidR="003F4FBC">
          <w:rPr>
            <w:noProof/>
            <w:webHidden/>
          </w:rPr>
          <w:fldChar w:fldCharType="separate"/>
        </w:r>
        <w:r w:rsidR="003F4FBC">
          <w:rPr>
            <w:noProof/>
            <w:webHidden/>
          </w:rPr>
          <w:t>6</w:t>
        </w:r>
        <w:r w:rsidR="003F4FBC">
          <w:rPr>
            <w:noProof/>
            <w:webHidden/>
          </w:rPr>
          <w:fldChar w:fldCharType="end"/>
        </w:r>
      </w:hyperlink>
    </w:p>
    <w:p w14:paraId="3FF9239E" w14:textId="62877539"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8" w:history="1">
        <w:r w:rsidR="003F4FBC" w:rsidRPr="00D00BF7">
          <w:rPr>
            <w:rStyle w:val="Hyperlink"/>
            <w:noProof/>
          </w:rPr>
          <w:t>7: Status fra FTS</w:t>
        </w:r>
        <w:r w:rsidR="003F4FBC">
          <w:rPr>
            <w:noProof/>
            <w:webHidden/>
          </w:rPr>
          <w:tab/>
        </w:r>
        <w:r w:rsidR="003F4FBC">
          <w:rPr>
            <w:noProof/>
            <w:webHidden/>
          </w:rPr>
          <w:fldChar w:fldCharType="begin"/>
        </w:r>
        <w:r w:rsidR="003F4FBC">
          <w:rPr>
            <w:noProof/>
            <w:webHidden/>
          </w:rPr>
          <w:instrText xml:space="preserve"> PAGEREF _Toc181198868 \h </w:instrText>
        </w:r>
        <w:r w:rsidR="003F4FBC">
          <w:rPr>
            <w:noProof/>
            <w:webHidden/>
          </w:rPr>
        </w:r>
        <w:r w:rsidR="003F4FBC">
          <w:rPr>
            <w:noProof/>
            <w:webHidden/>
          </w:rPr>
          <w:fldChar w:fldCharType="separate"/>
        </w:r>
        <w:r w:rsidR="003F4FBC">
          <w:rPr>
            <w:noProof/>
            <w:webHidden/>
          </w:rPr>
          <w:t>7</w:t>
        </w:r>
        <w:r w:rsidR="003F4FBC">
          <w:rPr>
            <w:noProof/>
            <w:webHidden/>
          </w:rPr>
          <w:fldChar w:fldCharType="end"/>
        </w:r>
      </w:hyperlink>
    </w:p>
    <w:p w14:paraId="53D84B93" w14:textId="18A1E988"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69" w:history="1">
        <w:r w:rsidR="003F4FBC" w:rsidRPr="00D00BF7">
          <w:rPr>
            <w:rStyle w:val="Hyperlink"/>
            <w:noProof/>
          </w:rPr>
          <w:t>8: Møderække for programstyregruppemøder 2025</w:t>
        </w:r>
        <w:r w:rsidR="003F4FBC">
          <w:rPr>
            <w:noProof/>
            <w:webHidden/>
          </w:rPr>
          <w:tab/>
        </w:r>
        <w:r w:rsidR="003F4FBC">
          <w:rPr>
            <w:noProof/>
            <w:webHidden/>
          </w:rPr>
          <w:fldChar w:fldCharType="begin"/>
        </w:r>
        <w:r w:rsidR="003F4FBC">
          <w:rPr>
            <w:noProof/>
            <w:webHidden/>
          </w:rPr>
          <w:instrText xml:space="preserve"> PAGEREF _Toc181198869 \h </w:instrText>
        </w:r>
        <w:r w:rsidR="003F4FBC">
          <w:rPr>
            <w:noProof/>
            <w:webHidden/>
          </w:rPr>
        </w:r>
        <w:r w:rsidR="003F4FBC">
          <w:rPr>
            <w:noProof/>
            <w:webHidden/>
          </w:rPr>
          <w:fldChar w:fldCharType="separate"/>
        </w:r>
        <w:r w:rsidR="003F4FBC">
          <w:rPr>
            <w:noProof/>
            <w:webHidden/>
          </w:rPr>
          <w:t>7</w:t>
        </w:r>
        <w:r w:rsidR="003F4FBC">
          <w:rPr>
            <w:noProof/>
            <w:webHidden/>
          </w:rPr>
          <w:fldChar w:fldCharType="end"/>
        </w:r>
      </w:hyperlink>
    </w:p>
    <w:p w14:paraId="2BD824D0" w14:textId="64580A23" w:rsidR="003F4FBC" w:rsidRDefault="00CC55CA">
      <w:pPr>
        <w:pStyle w:val="Indholdsfortegnelse2"/>
        <w:tabs>
          <w:tab w:val="right" w:leader="dot" w:pos="9628"/>
        </w:tabs>
        <w:rPr>
          <w:rFonts w:eastAsiaTheme="minorEastAsia" w:cstheme="minorBidi"/>
          <w:noProof/>
          <w:kern w:val="2"/>
          <w:sz w:val="24"/>
          <w:szCs w:val="24"/>
          <w14:ligatures w14:val="standardContextual"/>
        </w:rPr>
      </w:pPr>
      <w:hyperlink w:anchor="_Toc181198870" w:history="1">
        <w:r w:rsidR="003F4FBC" w:rsidRPr="00D00BF7">
          <w:rPr>
            <w:rStyle w:val="Hyperlink"/>
            <w:noProof/>
          </w:rPr>
          <w:t>9: Eventuelt</w:t>
        </w:r>
        <w:r w:rsidR="003F4FBC">
          <w:rPr>
            <w:noProof/>
            <w:webHidden/>
          </w:rPr>
          <w:tab/>
        </w:r>
        <w:r w:rsidR="003F4FBC">
          <w:rPr>
            <w:noProof/>
            <w:webHidden/>
          </w:rPr>
          <w:fldChar w:fldCharType="begin"/>
        </w:r>
        <w:r w:rsidR="003F4FBC">
          <w:rPr>
            <w:noProof/>
            <w:webHidden/>
          </w:rPr>
          <w:instrText xml:space="preserve"> PAGEREF _Toc181198870 \h </w:instrText>
        </w:r>
        <w:r w:rsidR="003F4FBC">
          <w:rPr>
            <w:noProof/>
            <w:webHidden/>
          </w:rPr>
        </w:r>
        <w:r w:rsidR="003F4FBC">
          <w:rPr>
            <w:noProof/>
            <w:webHidden/>
          </w:rPr>
          <w:fldChar w:fldCharType="separate"/>
        </w:r>
        <w:r w:rsidR="003F4FBC">
          <w:rPr>
            <w:noProof/>
            <w:webHidden/>
          </w:rPr>
          <w:t>7</w:t>
        </w:r>
        <w:r w:rsidR="003F4FBC">
          <w:rPr>
            <w:noProof/>
            <w:webHidden/>
          </w:rPr>
          <w:fldChar w:fldCharType="end"/>
        </w:r>
      </w:hyperlink>
    </w:p>
    <w:p w14:paraId="67E14169" w14:textId="1E09144F" w:rsidR="00CD31E3" w:rsidRDefault="003B4E1A" w:rsidP="00CD31E3">
      <w:r>
        <w:fldChar w:fldCharType="end"/>
      </w:r>
    </w:p>
    <w:bookmarkEnd w:id="0"/>
    <w:p w14:paraId="2AEB8A31" w14:textId="1538AF27" w:rsidR="00D3108B" w:rsidRPr="009F1263" w:rsidRDefault="00A55671" w:rsidP="009F1263">
      <w:r w:rsidRPr="00A71D2F">
        <w:rPr>
          <w:b/>
          <w:bCs/>
        </w:rPr>
        <w:t>Møde</w:t>
      </w:r>
      <w:r w:rsidR="00A8612A">
        <w:rPr>
          <w:b/>
          <w:bCs/>
        </w:rPr>
        <w:t xml:space="preserve">sted og </w:t>
      </w:r>
      <w:r w:rsidRPr="00A71D2F">
        <w:rPr>
          <w:b/>
          <w:bCs/>
        </w:rPr>
        <w:t>tid</w:t>
      </w:r>
      <w:r w:rsidR="00A8612A">
        <w:rPr>
          <w:b/>
          <w:bCs/>
        </w:rPr>
        <w:t>spunkt</w:t>
      </w:r>
      <w:r w:rsidR="0055013C" w:rsidRPr="00916075">
        <w:t xml:space="preserve"> </w:t>
      </w:r>
      <w:r w:rsidR="005376A1" w:rsidRPr="00916075">
        <w:tab/>
      </w:r>
      <w:r w:rsidR="004105F1">
        <w:br/>
      </w:r>
      <w:r w:rsidR="00A8612A">
        <w:t xml:space="preserve">Online videomøde på </w:t>
      </w:r>
      <w:r w:rsidR="0002446D">
        <w:t>Webex</w:t>
      </w:r>
      <w:r w:rsidR="00A8612A">
        <w:t xml:space="preserve"> d</w:t>
      </w:r>
      <w:r w:rsidR="000D653D">
        <w:t>en</w:t>
      </w:r>
      <w:r w:rsidR="001A2339">
        <w:t xml:space="preserve"> </w:t>
      </w:r>
      <w:r w:rsidR="0002446D">
        <w:t>12</w:t>
      </w:r>
      <w:r w:rsidR="001A2339">
        <w:t xml:space="preserve">. </w:t>
      </w:r>
      <w:r w:rsidR="0002446D">
        <w:t>november</w:t>
      </w:r>
      <w:r w:rsidR="00395FB3">
        <w:t xml:space="preserve"> </w:t>
      </w:r>
      <w:r w:rsidR="00395FB3" w:rsidRPr="003E4839">
        <w:t xml:space="preserve">2024 </w:t>
      </w:r>
      <w:r w:rsidR="00842FBF" w:rsidRPr="003E4839">
        <w:t>kl. 15:</w:t>
      </w:r>
      <w:r w:rsidR="00012190" w:rsidRPr="003E4839">
        <w:t>45</w:t>
      </w:r>
      <w:r w:rsidR="00842FBF" w:rsidRPr="003E4839">
        <w:t>-1</w:t>
      </w:r>
      <w:r w:rsidR="00F833C7" w:rsidRPr="003E4839">
        <w:t>7</w:t>
      </w:r>
      <w:r w:rsidR="00842FBF" w:rsidRPr="003E4839">
        <w:t>:</w:t>
      </w:r>
      <w:r w:rsidR="00F833C7" w:rsidRPr="003E4839">
        <w:t>0</w:t>
      </w:r>
      <w:r w:rsidR="00842FBF" w:rsidRPr="003E4839">
        <w:t>0</w:t>
      </w:r>
    </w:p>
    <w:p w14:paraId="63D7AF1B" w14:textId="77777777" w:rsidR="0008494B" w:rsidRDefault="0008494B" w:rsidP="00F41DD1">
      <w:pPr>
        <w:rPr>
          <w:b/>
          <w:bCs/>
        </w:rPr>
      </w:pPr>
    </w:p>
    <w:p w14:paraId="145380F1" w14:textId="43851732" w:rsidR="0025234B" w:rsidRPr="00F2665A" w:rsidRDefault="00312157" w:rsidP="00F41DD1">
      <w:r w:rsidRPr="00A71D2F">
        <w:rPr>
          <w:b/>
          <w:bCs/>
        </w:rPr>
        <w:t>Deltagere</w:t>
      </w:r>
      <w:r w:rsidR="005376A1" w:rsidRPr="00F2665A">
        <w:tab/>
      </w:r>
    </w:p>
    <w:p w14:paraId="6282DC79" w14:textId="38F4C5E2" w:rsidR="0002446D" w:rsidRDefault="0002446D" w:rsidP="005E3293">
      <w:pPr>
        <w:pStyle w:val="Listeafsnit"/>
        <w:numPr>
          <w:ilvl w:val="0"/>
          <w:numId w:val="1"/>
        </w:numPr>
      </w:pPr>
      <w:r w:rsidRPr="00B76A4D">
        <w:t>Mathilde Schmidt-Petersen, Sygeplejefaglig direktør, OUH (Regional medformand)</w:t>
      </w:r>
      <w:r>
        <w:t xml:space="preserve"> - </w:t>
      </w:r>
      <w:r w:rsidRPr="0002446D">
        <w:rPr>
          <w:i/>
          <w:iCs/>
        </w:rPr>
        <w:t>Mødeleder</w:t>
      </w:r>
    </w:p>
    <w:p w14:paraId="3AE3A02E" w14:textId="741F6C91" w:rsidR="00B43BD5" w:rsidRPr="00B76A4D" w:rsidRDefault="003E7E90" w:rsidP="00B251B7">
      <w:pPr>
        <w:pStyle w:val="Listeafsnit"/>
        <w:numPr>
          <w:ilvl w:val="0"/>
          <w:numId w:val="1"/>
        </w:numPr>
      </w:pPr>
      <w:r w:rsidRPr="00B76A4D">
        <w:t>René Lorenz, Stabschef, Odense Kommune (Kommunal medformand)</w:t>
      </w:r>
    </w:p>
    <w:p w14:paraId="62CAB207" w14:textId="77777777" w:rsidR="00F11EC3" w:rsidRPr="00B76A4D" w:rsidRDefault="00F11EC3" w:rsidP="005E3293">
      <w:pPr>
        <w:pStyle w:val="Listeafsnit"/>
        <w:numPr>
          <w:ilvl w:val="0"/>
          <w:numId w:val="1"/>
        </w:numPr>
      </w:pPr>
      <w:r w:rsidRPr="00B76A4D">
        <w:t>Hanne Andersen, Sygeplejefaglig Direktør, Sygehus Lillebælt</w:t>
      </w:r>
    </w:p>
    <w:p w14:paraId="7F192F6A" w14:textId="043CE814" w:rsidR="004D2887" w:rsidRDefault="004D2887" w:rsidP="005E3293">
      <w:pPr>
        <w:pStyle w:val="Listeafsnit"/>
        <w:numPr>
          <w:ilvl w:val="0"/>
          <w:numId w:val="1"/>
        </w:numPr>
      </w:pPr>
      <w:r w:rsidRPr="00B76A4D">
        <w:t>Frede Christensen, Repræsentant for Lungeforeningen</w:t>
      </w:r>
    </w:p>
    <w:p w14:paraId="4D451B94" w14:textId="6EA3058F" w:rsidR="004D2887" w:rsidRDefault="004D2887" w:rsidP="005E3293">
      <w:pPr>
        <w:pStyle w:val="Listeafsnit"/>
        <w:numPr>
          <w:ilvl w:val="0"/>
          <w:numId w:val="1"/>
        </w:numPr>
      </w:pPr>
      <w:r w:rsidRPr="00B76A4D">
        <w:t>Louise Thule Christensen, Chef for seniorområdet, Haderslev Kommune</w:t>
      </w:r>
    </w:p>
    <w:p w14:paraId="1B19D43D" w14:textId="4EF94E7E" w:rsidR="00291D71" w:rsidRDefault="00291D71" w:rsidP="005E3293">
      <w:pPr>
        <w:pStyle w:val="Listeafsnit"/>
        <w:numPr>
          <w:ilvl w:val="0"/>
          <w:numId w:val="1"/>
        </w:numPr>
      </w:pPr>
      <w:r w:rsidRPr="00291D71">
        <w:t>Carsten Bastholm Dahl, Afdelingschef, Regional IT</w:t>
      </w:r>
    </w:p>
    <w:p w14:paraId="30DC5230" w14:textId="77777777" w:rsidR="00087538" w:rsidRPr="00B76A4D" w:rsidRDefault="00087538" w:rsidP="005E3293">
      <w:pPr>
        <w:pStyle w:val="Listeafsnit"/>
        <w:numPr>
          <w:ilvl w:val="0"/>
          <w:numId w:val="1"/>
        </w:numPr>
      </w:pPr>
      <w:r w:rsidRPr="00B76A4D">
        <w:t>Michael Hejmadi, Praktiserende læge, PLO Syddanmark</w:t>
      </w:r>
    </w:p>
    <w:p w14:paraId="6280985B" w14:textId="5D2D7394" w:rsidR="00D53818" w:rsidRDefault="00D53818" w:rsidP="005E3293">
      <w:pPr>
        <w:pStyle w:val="Listeafsnit"/>
        <w:numPr>
          <w:ilvl w:val="0"/>
          <w:numId w:val="1"/>
        </w:numPr>
      </w:pPr>
      <w:r w:rsidRPr="00B76A4D">
        <w:t>Heidi Vestergaard Larsen, Chef for velfærdsteknologi, Esbjerg Kommune</w:t>
      </w:r>
    </w:p>
    <w:p w14:paraId="105F5085" w14:textId="288A7393" w:rsidR="00904755" w:rsidRPr="00B76A4D" w:rsidRDefault="00904755" w:rsidP="005E3293">
      <w:pPr>
        <w:pStyle w:val="Listeafsnit"/>
        <w:numPr>
          <w:ilvl w:val="0"/>
          <w:numId w:val="1"/>
        </w:numPr>
      </w:pPr>
      <w:r w:rsidRPr="00B76A4D">
        <w:t>Anna-Marie B. Münster, Direktør, Sydvestjysk Sygehus</w:t>
      </w:r>
    </w:p>
    <w:p w14:paraId="1691CAD0" w14:textId="2FCA092F" w:rsidR="00904755" w:rsidRPr="00B76A4D" w:rsidRDefault="00904755" w:rsidP="005E3293">
      <w:pPr>
        <w:pStyle w:val="Listeafsnit"/>
        <w:numPr>
          <w:ilvl w:val="0"/>
          <w:numId w:val="1"/>
        </w:numPr>
      </w:pPr>
      <w:r w:rsidRPr="00B76A4D">
        <w:t>Eva Nielsen, Sygeplejefaglig Direktør, Sygehus Sønderjylland</w:t>
      </w:r>
    </w:p>
    <w:p w14:paraId="0F587B4C" w14:textId="77777777" w:rsidR="00904755" w:rsidRPr="00B76A4D" w:rsidRDefault="00904755" w:rsidP="005E3293">
      <w:pPr>
        <w:pStyle w:val="Listeafsnit"/>
        <w:numPr>
          <w:ilvl w:val="0"/>
          <w:numId w:val="1"/>
        </w:numPr>
      </w:pPr>
      <w:r w:rsidRPr="00B76A4D">
        <w:t xml:space="preserve">Irene Ravn Rossavik, Direktør, Middelfart Kommune </w:t>
      </w:r>
    </w:p>
    <w:p w14:paraId="27B239B3" w14:textId="6C35F978" w:rsidR="00C31FF7" w:rsidRPr="00C31FF7" w:rsidRDefault="00805A71" w:rsidP="005E3293">
      <w:pPr>
        <w:pStyle w:val="Listeafsnit"/>
        <w:numPr>
          <w:ilvl w:val="0"/>
          <w:numId w:val="1"/>
        </w:numPr>
      </w:pPr>
      <w:r>
        <w:t>Vakant</w:t>
      </w:r>
      <w:r w:rsidR="00C31FF7" w:rsidRPr="00B76A4D">
        <w:t>, Repræsentant for Hjerteforeningen</w:t>
      </w:r>
    </w:p>
    <w:p w14:paraId="507ECDBA" w14:textId="45457207" w:rsidR="00904755" w:rsidRPr="00B76A4D" w:rsidRDefault="00805A71" w:rsidP="005E3293">
      <w:pPr>
        <w:pStyle w:val="Listeafsnit"/>
        <w:numPr>
          <w:ilvl w:val="0"/>
          <w:numId w:val="1"/>
        </w:numPr>
      </w:pPr>
      <w:r>
        <w:t>Vakant</w:t>
      </w:r>
      <w:r w:rsidR="00C0258F">
        <w:t xml:space="preserve">, </w:t>
      </w:r>
      <w:r>
        <w:t>Odense Kommune</w:t>
      </w:r>
    </w:p>
    <w:p w14:paraId="252576FA" w14:textId="75726D6D" w:rsidR="003E7E90" w:rsidRPr="00B76A4D" w:rsidRDefault="003E7E90" w:rsidP="005E3293">
      <w:pPr>
        <w:pStyle w:val="Listeafsnit"/>
        <w:numPr>
          <w:ilvl w:val="0"/>
          <w:numId w:val="1"/>
        </w:numPr>
      </w:pPr>
      <w:r w:rsidRPr="00B76A4D">
        <w:t xml:space="preserve">Lise Døj-Bendixen, Programleder, </w:t>
      </w:r>
      <w:r w:rsidR="00EF5512" w:rsidRPr="00EF5512">
        <w:t>Borger og patient, Region Syd</w:t>
      </w:r>
    </w:p>
    <w:p w14:paraId="2952176F" w14:textId="77777777" w:rsidR="003E7E90" w:rsidRPr="00B76A4D" w:rsidRDefault="003E7E90" w:rsidP="005E3293">
      <w:pPr>
        <w:pStyle w:val="Listeafsnit"/>
        <w:numPr>
          <w:ilvl w:val="0"/>
          <w:numId w:val="1"/>
        </w:numPr>
      </w:pPr>
      <w:r w:rsidRPr="00B76A4D">
        <w:t>Kristina Lagoni Garbøl, Programleder, Odense Kommune</w:t>
      </w:r>
    </w:p>
    <w:p w14:paraId="4ADE72B3" w14:textId="3BF169C0" w:rsidR="007942F5" w:rsidRDefault="007942F5" w:rsidP="005E3293">
      <w:pPr>
        <w:pStyle w:val="Listeafsnit"/>
        <w:numPr>
          <w:ilvl w:val="0"/>
          <w:numId w:val="1"/>
        </w:numPr>
      </w:pPr>
      <w:r w:rsidRPr="00B76A4D">
        <w:t xml:space="preserve">Kuno Kudajewski, Projektleder, </w:t>
      </w:r>
      <w:r w:rsidR="00EF5512" w:rsidRPr="00EF5512">
        <w:t>Borger og patient, Region Syd</w:t>
      </w:r>
    </w:p>
    <w:p w14:paraId="4E81CA97" w14:textId="69FC2A22" w:rsidR="00D2411F" w:rsidRPr="00B76A4D" w:rsidRDefault="00D2411F" w:rsidP="005E3293">
      <w:pPr>
        <w:pStyle w:val="Listeafsnit"/>
        <w:numPr>
          <w:ilvl w:val="0"/>
          <w:numId w:val="1"/>
        </w:numPr>
      </w:pPr>
      <w:r>
        <w:t>S</w:t>
      </w:r>
      <w:r w:rsidRPr="00B76A4D">
        <w:t xml:space="preserve">tine Westergaard Mathorne, </w:t>
      </w:r>
      <w:r w:rsidRPr="00D612DC">
        <w:t>Projektmedarbejder, Borger og patient, Region Syd</w:t>
      </w:r>
    </w:p>
    <w:p w14:paraId="1FA348E6" w14:textId="37D5436B" w:rsidR="00A25E4C" w:rsidRPr="00B76A4D" w:rsidRDefault="00A25E4C" w:rsidP="005E3293">
      <w:pPr>
        <w:pStyle w:val="Listeafsnit"/>
        <w:numPr>
          <w:ilvl w:val="0"/>
          <w:numId w:val="1"/>
        </w:numPr>
      </w:pPr>
      <w:r w:rsidRPr="00B76A4D">
        <w:t>Henrik Jessen Christensen, Projektleder, Odense Kommune</w:t>
      </w:r>
      <w:r w:rsidR="006D7230" w:rsidRPr="00B76A4D">
        <w:t xml:space="preserve"> - </w:t>
      </w:r>
      <w:r w:rsidR="006D7230" w:rsidRPr="00B76A4D">
        <w:rPr>
          <w:i/>
          <w:iCs/>
        </w:rPr>
        <w:t>Referent</w:t>
      </w:r>
    </w:p>
    <w:p w14:paraId="07EAE948" w14:textId="77777777" w:rsidR="0008494B" w:rsidRDefault="0008494B" w:rsidP="00F41DD1">
      <w:pPr>
        <w:rPr>
          <w:b/>
          <w:bCs/>
        </w:rPr>
      </w:pPr>
    </w:p>
    <w:p w14:paraId="0685CCF0" w14:textId="69CD66BA" w:rsidR="00B9267B" w:rsidRPr="00F2665A" w:rsidRDefault="000D7D5A" w:rsidP="00F41DD1">
      <w:r w:rsidRPr="00A71D2F">
        <w:rPr>
          <w:b/>
          <w:bCs/>
        </w:rPr>
        <w:t>Afbud</w:t>
      </w:r>
      <w:r w:rsidR="0055013C" w:rsidRPr="00F2665A">
        <w:t xml:space="preserve"> </w:t>
      </w:r>
      <w:r w:rsidR="005376A1" w:rsidRPr="00F2665A">
        <w:tab/>
      </w:r>
    </w:p>
    <w:p w14:paraId="0036AEF4" w14:textId="4A2ACEA3" w:rsidR="00CC55CA" w:rsidRPr="00CC55CA" w:rsidRDefault="00CC55CA" w:rsidP="00CC55CA">
      <w:pPr>
        <w:pStyle w:val="Listeafsnit"/>
        <w:numPr>
          <w:ilvl w:val="0"/>
          <w:numId w:val="15"/>
        </w:numPr>
        <w:spacing w:after="160" w:line="259" w:lineRule="auto"/>
      </w:pPr>
      <w:r w:rsidRPr="00CC55CA">
        <w:t xml:space="preserve"> </w:t>
      </w:r>
      <w:r w:rsidRPr="00CC55CA">
        <w:t>Carsten Pedersen, Praktiserende læge, PLO Syddanmark</w:t>
      </w:r>
    </w:p>
    <w:p w14:paraId="13B653AB" w14:textId="4139D10B" w:rsidR="00B41763" w:rsidRPr="007879E5" w:rsidRDefault="00B41763" w:rsidP="00D2411F">
      <w:pPr>
        <w:pStyle w:val="Listeafsnit"/>
        <w:numPr>
          <w:ilvl w:val="0"/>
          <w:numId w:val="15"/>
        </w:numPr>
        <w:spacing w:after="160" w:line="259" w:lineRule="auto"/>
        <w:rPr>
          <w:b/>
          <w:color w:val="395C72"/>
          <w:sz w:val="32"/>
        </w:rPr>
      </w:pPr>
      <w:r>
        <w:br w:type="page"/>
      </w:r>
      <w:bookmarkStart w:id="1" w:name="_GoBack"/>
      <w:bookmarkEnd w:id="1"/>
    </w:p>
    <w:p w14:paraId="6385EA24" w14:textId="70A5623B" w:rsidR="005E53EF" w:rsidRPr="006B4C50" w:rsidRDefault="001541C3" w:rsidP="00F41DD1">
      <w:pPr>
        <w:pStyle w:val="Overskrift1"/>
      </w:pPr>
      <w:bookmarkStart w:id="2" w:name="_Toc181198861"/>
      <w:r>
        <w:lastRenderedPageBreak/>
        <w:t>Dagsorden</w:t>
      </w:r>
      <w:bookmarkEnd w:id="2"/>
    </w:p>
    <w:p w14:paraId="5F19F37A" w14:textId="5519E174" w:rsidR="005B00F0" w:rsidRPr="005C0816" w:rsidRDefault="0065474C" w:rsidP="00F41DD1">
      <w:pPr>
        <w:pStyle w:val="Overskrift2"/>
      </w:pPr>
      <w:bookmarkStart w:id="3" w:name="_Toc159925236"/>
      <w:bookmarkStart w:id="4" w:name="_Toc181198862"/>
      <w:r w:rsidRPr="005C0816">
        <w:t xml:space="preserve">1: </w:t>
      </w:r>
      <w:bookmarkEnd w:id="3"/>
      <w:r w:rsidR="007D10BB" w:rsidRPr="007D10BB">
        <w:t>Tele</w:t>
      </w:r>
      <w:r w:rsidR="009C4503" w:rsidRPr="009C4503">
        <w:t>KOL</w:t>
      </w:r>
      <w:r w:rsidR="009C7415">
        <w:t>:</w:t>
      </w:r>
      <w:r w:rsidR="009C4503" w:rsidRPr="009C4503">
        <w:t xml:space="preserve"> Programstyregruppens beslutning om evaluering på samarbejdsrelationer i klyngerne</w:t>
      </w:r>
      <w:bookmarkEnd w:id="4"/>
    </w:p>
    <w:p w14:paraId="3589E49A" w14:textId="31707730" w:rsidR="00CD57A2" w:rsidRDefault="00CD57A2" w:rsidP="00CD57A2">
      <w:pPr>
        <w:pStyle w:val="Listeafsnit"/>
        <w:ind w:left="0"/>
      </w:pPr>
      <w:r>
        <w:t>TeleKOL-indsatsen er pilotafprøvet</w:t>
      </w:r>
      <w:r w:rsidR="00F937F9">
        <w:t>,</w:t>
      </w:r>
      <w:r>
        <w:t xml:space="preserve"> og der er lavet erfaringsopsamling i Fælles Telemedicin i Syd. Dertil afventer vi fortsat den planlagte</w:t>
      </w:r>
      <w:r w:rsidR="00E10046">
        <w:t>,</w:t>
      </w:r>
      <w:r>
        <w:t xml:space="preserve"> nationale evaluering af bl.a. borgernære og samfundsøkonomiske effekter. </w:t>
      </w:r>
    </w:p>
    <w:p w14:paraId="0613AA7C" w14:textId="77777777" w:rsidR="00CD57A2" w:rsidRDefault="00CD57A2" w:rsidP="00CD57A2">
      <w:pPr>
        <w:pStyle w:val="Listeafsnit"/>
        <w:ind w:left="0"/>
      </w:pPr>
      <w:r>
        <w:t xml:space="preserve">På programstyregruppemøde i oktober 2023 blev det besluttet, at FTS skal arbejde videre med evaluering af samarbejdsrelationer i sundhedsklyngerne. </w:t>
      </w:r>
    </w:p>
    <w:p w14:paraId="3B8015EA" w14:textId="585ADE85" w:rsidR="00CD57A2" w:rsidRDefault="0094204F" w:rsidP="00CD57A2">
      <w:pPr>
        <w:pStyle w:val="Listeafsnit"/>
        <w:ind w:left="0"/>
      </w:pPr>
      <w:r>
        <w:t xml:space="preserve">I FTS kan vi efter de indledende </w:t>
      </w:r>
      <w:r w:rsidR="00585D74">
        <w:t xml:space="preserve">trin til at påbegynde denne evaluering </w:t>
      </w:r>
      <w:r w:rsidR="00CD57A2">
        <w:t xml:space="preserve">konstatere, at vi har behov for en nærmere drøftelse af et konkret formål og ønsket </w:t>
      </w:r>
      <w:r w:rsidR="002B506E">
        <w:t>resultat/</w:t>
      </w:r>
      <w:r w:rsidR="00CD57A2">
        <w:t xml:space="preserve">outcome </w:t>
      </w:r>
      <w:r w:rsidR="002B506E">
        <w:t xml:space="preserve">af </w:t>
      </w:r>
      <w:r w:rsidR="00CD57A2">
        <w:t>evalueringen. Det vil hjælpe os med at sætte en ramme for bl.a. størrelsen på evalueringen og deraf behovet for ressourcer.</w:t>
      </w:r>
    </w:p>
    <w:p w14:paraId="3BD574B2" w14:textId="77777777" w:rsidR="00CD57A2" w:rsidRDefault="00CD57A2" w:rsidP="00CD57A2">
      <w:pPr>
        <w:pStyle w:val="Listeafsnit"/>
        <w:ind w:left="0"/>
      </w:pPr>
      <w:r>
        <w:t xml:space="preserve">Vi ønsker derfor en drøftelse af, hvad vi reelt kan måle på i samarbejdet, samt hvad vi forventer at kunne bruge viden til, så det ikke bare bliver evaluering for evalueringens skyld.  </w:t>
      </w:r>
    </w:p>
    <w:p w14:paraId="5FF65205" w14:textId="3E213AA8" w:rsidR="00CD57A2" w:rsidRDefault="00CD57A2" w:rsidP="00CD57A2">
      <w:pPr>
        <w:pStyle w:val="Listeafsnit"/>
        <w:ind w:left="0"/>
      </w:pPr>
      <w:r>
        <w:t>Alt afhængig af, hvad der besluttes, kan det være nødvendigt at få tilført ressourcer til FTS ifm. evalueringen.</w:t>
      </w:r>
    </w:p>
    <w:p w14:paraId="20194B5C" w14:textId="77777777" w:rsidR="002122B0" w:rsidRDefault="002122B0" w:rsidP="000A4E5D">
      <w:pPr>
        <w:pStyle w:val="Listeafsnit"/>
        <w:ind w:left="0"/>
      </w:pPr>
    </w:p>
    <w:p w14:paraId="7C3986A2" w14:textId="0DDAF722" w:rsidR="00686C20" w:rsidRDefault="00312F06" w:rsidP="000A4E5D">
      <w:pPr>
        <w:pStyle w:val="Listeafsnit"/>
        <w:ind w:left="0"/>
      </w:pPr>
      <w:r w:rsidRPr="00312F06">
        <w:rPr>
          <w:b/>
        </w:rPr>
        <w:t>Indstilling</w:t>
      </w:r>
      <w:r w:rsidRPr="00312F06">
        <w:rPr>
          <w:b/>
        </w:rPr>
        <w:br/>
      </w:r>
      <w:r w:rsidR="00833BEE">
        <w:t>Det indstilles, at programstyregruppen drøfter</w:t>
      </w:r>
      <w:r w:rsidR="00A2115B">
        <w:t>,</w:t>
      </w:r>
      <w:r w:rsidR="00833BEE">
        <w:t xml:space="preserve"> og beslutter konkret formål og </w:t>
      </w:r>
      <w:r w:rsidR="00A87436">
        <w:t>re</w:t>
      </w:r>
      <w:r w:rsidR="004C6198">
        <w:t>sultat/</w:t>
      </w:r>
      <w:r w:rsidR="00833BEE">
        <w:t>outcome af evalueringen.</w:t>
      </w:r>
    </w:p>
    <w:p w14:paraId="2504F1E7" w14:textId="34C4C800" w:rsidR="00312F06" w:rsidRPr="00312F06" w:rsidRDefault="00C77D59" w:rsidP="000A4E5D">
      <w:pPr>
        <w:pStyle w:val="Listeafsnit"/>
        <w:ind w:left="0"/>
      </w:pPr>
      <w:r>
        <w:br/>
      </w:r>
    </w:p>
    <w:p w14:paraId="19F2BE07" w14:textId="58B713DF" w:rsidR="00C77D59" w:rsidRPr="0065474C" w:rsidRDefault="00C77D59" w:rsidP="00C77D59">
      <w:pPr>
        <w:pStyle w:val="Overskrift2"/>
      </w:pPr>
      <w:bookmarkStart w:id="5" w:name="_Toc159925239"/>
      <w:bookmarkStart w:id="6" w:name="_Toc181198863"/>
      <w:r>
        <w:t xml:space="preserve">2: </w:t>
      </w:r>
      <w:bookmarkEnd w:id="5"/>
      <w:r w:rsidR="00707A6A" w:rsidRPr="00707A6A">
        <w:t>Fremadrettet inddragelse af patientrepræsentanter i Fælles Telemedicin i Syd</w:t>
      </w:r>
      <w:bookmarkEnd w:id="6"/>
    </w:p>
    <w:p w14:paraId="55406FF9" w14:textId="55F2F54D" w:rsidR="00513AB7" w:rsidRDefault="009C2D0D" w:rsidP="00513AB7">
      <w:r>
        <w:t xml:space="preserve">Som nævnt </w:t>
      </w:r>
      <w:r w:rsidR="00513AB7">
        <w:t xml:space="preserve">under </w:t>
      </w:r>
      <w:r>
        <w:t>”E</w:t>
      </w:r>
      <w:r w:rsidR="00513AB7">
        <w:t>v</w:t>
      </w:r>
      <w:r>
        <w:t>entuelt”</w:t>
      </w:r>
      <w:r w:rsidR="00513AB7">
        <w:t xml:space="preserve"> </w:t>
      </w:r>
      <w:r>
        <w:t>på</w:t>
      </w:r>
      <w:r w:rsidR="00513AB7">
        <w:t xml:space="preserve"> seneste programstyregruppemøde d. 26. september 2024, arbejdes der pt. </w:t>
      </w:r>
      <w:r w:rsidR="00DC7A3B">
        <w:t xml:space="preserve">på </w:t>
      </w:r>
      <w:r w:rsidR="00513AB7">
        <w:t xml:space="preserve">at finde en god måde </w:t>
      </w:r>
      <w:r w:rsidR="00DC7A3B">
        <w:t xml:space="preserve">fremadrettet </w:t>
      </w:r>
      <w:r w:rsidR="00513AB7">
        <w:t xml:space="preserve">at sikre, at vi får involveret patientrepræsentanter alle de steder, hvor det giver mening.  </w:t>
      </w:r>
    </w:p>
    <w:p w14:paraId="24149713" w14:textId="2AE5D481" w:rsidR="00513AB7" w:rsidRDefault="00513AB7" w:rsidP="00513AB7">
      <w:r>
        <w:t xml:space="preserve">Det forventes, at der fortsat vil komme flere forskellige diagnosegrupper med, og dermed behov for at involvere flere patientrepræsentanter. Samtidig </w:t>
      </w:r>
      <w:r w:rsidR="009845EC">
        <w:t xml:space="preserve">forventes det at </w:t>
      </w:r>
      <w:r>
        <w:t xml:space="preserve">blive mindre relevant for repræsentanterne for de idriftsatte indsatser at være med på drøftelserne i programstyregruppen. </w:t>
      </w:r>
    </w:p>
    <w:p w14:paraId="44F471CB" w14:textId="1BE28B93" w:rsidR="00513AB7" w:rsidRDefault="00513AB7" w:rsidP="00513AB7">
      <w:r>
        <w:t xml:space="preserve">Derfor foreslår sekretariatet, at der i stedet nedsættes en referencegruppe for patientrepræsentanter, hvori alle igangværende diagnoseområder bliver repræsenteret. </w:t>
      </w:r>
    </w:p>
    <w:p w14:paraId="1FEAB5B6" w14:textId="1BD856C1" w:rsidR="00481F06" w:rsidRDefault="00513AB7" w:rsidP="00C77D59">
      <w:r>
        <w:t xml:space="preserve">Referencegruppen kan enten mødes ud fra en fastsat møderække, eller </w:t>
      </w:r>
      <w:r w:rsidR="00664BAC">
        <w:t>inddrages</w:t>
      </w:r>
      <w:r>
        <w:t xml:space="preserve"> ad hoc.</w:t>
      </w:r>
      <w:r w:rsidR="008F69A8">
        <w:t xml:space="preserve"> </w:t>
      </w:r>
      <w:r w:rsidR="0098721D" w:rsidRPr="0098721D">
        <w:t>Der vil således være muligt at inddrage patientrepræsentanter i drøftelser i programstyregruppen, i forbindelse med konkrete ændringsønsker til indsatsen eller Telma-løsningen mv.</w:t>
      </w:r>
    </w:p>
    <w:p w14:paraId="77DAB2D5" w14:textId="77777777" w:rsidR="00686C20" w:rsidRDefault="00686C20" w:rsidP="00C77D59"/>
    <w:p w14:paraId="7BEDA0F1" w14:textId="0D190422" w:rsidR="00783C66" w:rsidRDefault="00C77D59" w:rsidP="00783C66">
      <w:r w:rsidRPr="003C60C8">
        <w:rPr>
          <w:b/>
        </w:rPr>
        <w:t>Indstilling</w:t>
      </w:r>
      <w:r w:rsidRPr="003C60C8">
        <w:rPr>
          <w:b/>
        </w:rPr>
        <w:br/>
      </w:r>
      <w:r w:rsidR="00783C66">
        <w:t xml:space="preserve">Det indstilles, at programstyregruppen </w:t>
      </w:r>
      <w:r w:rsidR="001F168B" w:rsidRPr="001F168B">
        <w:t>drøfter</w:t>
      </w:r>
      <w:r w:rsidR="008F69A8">
        <w:t>,</w:t>
      </w:r>
      <w:r w:rsidR="001F168B" w:rsidRPr="001F168B">
        <w:t xml:space="preserve"> og beslutter den fremadrettede inddragelse af patientrepræsentanter.</w:t>
      </w:r>
    </w:p>
    <w:p w14:paraId="01A77BC7" w14:textId="77777777" w:rsidR="00686C20" w:rsidRDefault="00686C20" w:rsidP="00783C66"/>
    <w:p w14:paraId="7EA0F2A5" w14:textId="77777777" w:rsidR="00686C20" w:rsidRPr="001F168B" w:rsidRDefault="00686C20" w:rsidP="00783C66">
      <w:pPr>
        <w:rPr>
          <w:i/>
          <w:iCs/>
        </w:rPr>
      </w:pPr>
    </w:p>
    <w:p w14:paraId="09D1137C" w14:textId="54B191A3" w:rsidR="00C77D59" w:rsidRDefault="00C77D59" w:rsidP="00C77D59">
      <w:pPr>
        <w:pStyle w:val="Overskrift2"/>
      </w:pPr>
      <w:bookmarkStart w:id="7" w:name="_Toc181198864"/>
      <w:r>
        <w:t xml:space="preserve">3: </w:t>
      </w:r>
      <w:r w:rsidR="00965886" w:rsidRPr="00965886">
        <w:t xml:space="preserve">Erfaringer fra </w:t>
      </w:r>
      <w:r w:rsidR="009E3604">
        <w:t>TeleHjerte-</w:t>
      </w:r>
      <w:r w:rsidR="00965886" w:rsidRPr="00965886">
        <w:t>piloten</w:t>
      </w:r>
      <w:bookmarkEnd w:id="7"/>
    </w:p>
    <w:p w14:paraId="6CC97396" w14:textId="0444CCE4" w:rsidR="00110163" w:rsidRPr="00110163" w:rsidRDefault="00110163" w:rsidP="00110163">
      <w:pPr>
        <w:spacing w:after="280"/>
        <w:rPr>
          <w:bCs/>
        </w:rPr>
      </w:pPr>
      <w:r w:rsidRPr="00110163">
        <w:rPr>
          <w:bCs/>
        </w:rPr>
        <w:t xml:space="preserve">Piloten på TeleHjerte-indsatsen i Syddanmark er nu afsluttet, og </w:t>
      </w:r>
      <w:r w:rsidR="00AD23EF">
        <w:rPr>
          <w:bCs/>
        </w:rPr>
        <w:t xml:space="preserve">i det </w:t>
      </w:r>
      <w:r w:rsidRPr="00110163">
        <w:rPr>
          <w:bCs/>
        </w:rPr>
        <w:t xml:space="preserve">følgende beskriver erfaringsopsamlingen. Piloten har </w:t>
      </w:r>
      <w:r w:rsidR="003E204F">
        <w:rPr>
          <w:bCs/>
        </w:rPr>
        <w:t xml:space="preserve">haft </w:t>
      </w:r>
      <w:r w:rsidRPr="00110163">
        <w:rPr>
          <w:bCs/>
        </w:rPr>
        <w:t xml:space="preserve">få deltagende organisationer, og erfaringerne skal læses med dette udgangspunkt. </w:t>
      </w:r>
    </w:p>
    <w:p w14:paraId="2B84037C" w14:textId="402F91DC" w:rsidR="00110163" w:rsidRPr="00110163" w:rsidRDefault="00110163" w:rsidP="00110163">
      <w:pPr>
        <w:spacing w:after="280"/>
        <w:rPr>
          <w:bCs/>
          <w:i/>
        </w:rPr>
      </w:pPr>
      <w:r w:rsidRPr="00110163">
        <w:rPr>
          <w:bCs/>
          <w:i/>
        </w:rPr>
        <w:t>Formål med erfaringsopsamlingen:</w:t>
      </w:r>
      <w:r>
        <w:rPr>
          <w:bCs/>
          <w:i/>
        </w:rPr>
        <w:br/>
      </w:r>
      <w:r w:rsidRPr="00110163">
        <w:rPr>
          <w:bCs/>
        </w:rPr>
        <w:t>Formålet med erfaringsopsamlingen var at:</w:t>
      </w:r>
    </w:p>
    <w:p w14:paraId="684B8494" w14:textId="2A794797" w:rsidR="00B61AC8" w:rsidRDefault="00857AA0" w:rsidP="00D75A3E">
      <w:pPr>
        <w:numPr>
          <w:ilvl w:val="0"/>
          <w:numId w:val="24"/>
        </w:numPr>
        <w:spacing w:line="0" w:lineRule="atLeast"/>
        <w:ind w:left="1077" w:hanging="357"/>
        <w:rPr>
          <w:bCs/>
        </w:rPr>
      </w:pPr>
      <w:r w:rsidRPr="00110163">
        <w:rPr>
          <w:bCs/>
        </w:rPr>
        <w:lastRenderedPageBreak/>
        <w:t xml:space="preserve">afprøve og evt. justere </w:t>
      </w:r>
      <w:r w:rsidR="00110163" w:rsidRPr="00110163">
        <w:rPr>
          <w:bCs/>
        </w:rPr>
        <w:t>det organisatoriske set-up</w:t>
      </w:r>
      <w:r w:rsidR="00D07853">
        <w:rPr>
          <w:bCs/>
        </w:rPr>
        <w:t xml:space="preserve"> </w:t>
      </w:r>
      <w:r w:rsidR="00C6216D">
        <w:rPr>
          <w:bCs/>
        </w:rPr>
        <w:t xml:space="preserve">– </w:t>
      </w:r>
      <w:r w:rsidR="00110163" w:rsidRPr="00110163">
        <w:rPr>
          <w:bCs/>
        </w:rPr>
        <w:t>herunder arbejdsgange, instrukser, inklusionskriterier, behandlerteams, samarbejde mellem de forskellige aktører</w:t>
      </w:r>
    </w:p>
    <w:p w14:paraId="7C63D74D" w14:textId="39FECD46" w:rsidR="00110163" w:rsidRPr="00110163" w:rsidRDefault="00740FC7" w:rsidP="00D75A3E">
      <w:pPr>
        <w:numPr>
          <w:ilvl w:val="0"/>
          <w:numId w:val="24"/>
        </w:numPr>
        <w:spacing w:line="0" w:lineRule="atLeast"/>
        <w:ind w:left="1077" w:hanging="357"/>
        <w:rPr>
          <w:bCs/>
        </w:rPr>
      </w:pPr>
      <w:r>
        <w:rPr>
          <w:bCs/>
        </w:rPr>
        <w:t xml:space="preserve">undersøge </w:t>
      </w:r>
      <w:r w:rsidR="00110163" w:rsidRPr="00110163">
        <w:rPr>
          <w:bCs/>
        </w:rPr>
        <w:t>borgernes samt de monitoreringsansvarliges oplevelse af indsatsen</w:t>
      </w:r>
    </w:p>
    <w:p w14:paraId="5D3D1EC4" w14:textId="06E52200" w:rsidR="00110163" w:rsidRPr="00110163" w:rsidRDefault="00110163" w:rsidP="00D75A3E">
      <w:pPr>
        <w:numPr>
          <w:ilvl w:val="0"/>
          <w:numId w:val="24"/>
        </w:numPr>
        <w:spacing w:line="0" w:lineRule="atLeast"/>
        <w:ind w:left="1077" w:hanging="357"/>
        <w:rPr>
          <w:bCs/>
        </w:rPr>
      </w:pPr>
      <w:r w:rsidRPr="00110163">
        <w:rPr>
          <w:bCs/>
        </w:rPr>
        <w:t>sikre at relevante borgere blev inkluderet i indsatsen</w:t>
      </w:r>
    </w:p>
    <w:p w14:paraId="3FB55709" w14:textId="77777777" w:rsidR="00D470E4" w:rsidRDefault="00D470E4" w:rsidP="00110163">
      <w:pPr>
        <w:spacing w:after="280"/>
        <w:rPr>
          <w:bCs/>
          <w:i/>
          <w:iCs/>
        </w:rPr>
      </w:pPr>
    </w:p>
    <w:p w14:paraId="095C3690" w14:textId="346271D2" w:rsidR="00110163" w:rsidRPr="00110163" w:rsidRDefault="00110163" w:rsidP="00110163">
      <w:pPr>
        <w:spacing w:after="280"/>
        <w:rPr>
          <w:bCs/>
          <w:i/>
          <w:iCs/>
        </w:rPr>
      </w:pPr>
      <w:r w:rsidRPr="00110163">
        <w:rPr>
          <w:bCs/>
          <w:i/>
          <w:iCs/>
        </w:rPr>
        <w:t xml:space="preserve">Afgrænsning: </w:t>
      </w:r>
      <w:r>
        <w:rPr>
          <w:bCs/>
          <w:i/>
          <w:iCs/>
        </w:rPr>
        <w:br/>
      </w:r>
      <w:r w:rsidRPr="00110163">
        <w:rPr>
          <w:bCs/>
        </w:rPr>
        <w:t xml:space="preserve">Erfaringsopsamlingen indeholdt </w:t>
      </w:r>
      <w:r w:rsidRPr="00110163">
        <w:rPr>
          <w:bCs/>
          <w:i/>
          <w:iCs/>
        </w:rPr>
        <w:t xml:space="preserve">ikke </w:t>
      </w:r>
      <w:r w:rsidRPr="00110163">
        <w:rPr>
          <w:bCs/>
        </w:rPr>
        <w:t>den tekniske del af Telma, brugerstyring, service, support og logistik – dette kører i andet regi. Derudover indeholder erfaringsopsamlingen ikke det, der nationalt, via Sundhedsdatastyrelsen (SDS), forventes at blive evalueret med udgangspunkt i de sundhedsøkonomiske og de borgernære effekter på TeleHjerte.</w:t>
      </w:r>
    </w:p>
    <w:p w14:paraId="4433CAA4" w14:textId="26ACD8CA" w:rsidR="00110163" w:rsidRPr="00110163" w:rsidRDefault="00110163" w:rsidP="00110163">
      <w:pPr>
        <w:spacing w:after="280"/>
        <w:rPr>
          <w:bCs/>
          <w:i/>
        </w:rPr>
      </w:pPr>
      <w:r w:rsidRPr="00110163">
        <w:rPr>
          <w:bCs/>
          <w:i/>
        </w:rPr>
        <w:t>Metode:</w:t>
      </w:r>
      <w:r>
        <w:rPr>
          <w:bCs/>
          <w:i/>
        </w:rPr>
        <w:br/>
      </w:r>
      <w:r w:rsidRPr="00110163">
        <w:rPr>
          <w:bCs/>
        </w:rPr>
        <w:t xml:space="preserve">Erfaringsopsamlingen er foregået sideløbende med pilotafprøvningen fra marts til september 2024. Fokus har været på at indsamle perspektiver fra de borgere, der modtager TeleHjerte-indsatsen, de monitoreringsansvarlige, der arbejder med løsningen samt dataindsamling </w:t>
      </w:r>
      <w:r w:rsidR="004212A1">
        <w:rPr>
          <w:bCs/>
        </w:rPr>
        <w:t>om indsatsen</w:t>
      </w:r>
      <w:r w:rsidRPr="00110163">
        <w:rPr>
          <w:bCs/>
        </w:rPr>
        <w:t>.</w:t>
      </w:r>
    </w:p>
    <w:p w14:paraId="11F1D4AA" w14:textId="54E71F54" w:rsidR="00110163" w:rsidRPr="00110163" w:rsidRDefault="00110163" w:rsidP="00110163">
      <w:pPr>
        <w:spacing w:after="280"/>
        <w:rPr>
          <w:bCs/>
        </w:rPr>
      </w:pPr>
      <w:r w:rsidRPr="00110163">
        <w:rPr>
          <w:bCs/>
        </w:rPr>
        <w:t xml:space="preserve">Der har </w:t>
      </w:r>
      <w:r w:rsidR="004126FB" w:rsidRPr="00110163">
        <w:rPr>
          <w:bCs/>
        </w:rPr>
        <w:t xml:space="preserve">fordelt hen over perioden </w:t>
      </w:r>
      <w:r w:rsidRPr="00110163">
        <w:rPr>
          <w:bCs/>
        </w:rPr>
        <w:t xml:space="preserve">været afholdt tre tematiserede opsamlingsmøder for de implementerings- og monitoreringsansvarlige. Der er lavet interviews med borgere og monitoreringsansvarlige, og der er løbende lavet monitorering af data om udvikling i antal borgere, samt hvor henvisningerne kommer fra. </w:t>
      </w:r>
    </w:p>
    <w:p w14:paraId="0578447E" w14:textId="41B9E545" w:rsidR="00110163" w:rsidRPr="00110163" w:rsidRDefault="00527376" w:rsidP="00110163">
      <w:pPr>
        <w:spacing w:after="280"/>
        <w:rPr>
          <w:bCs/>
        </w:rPr>
      </w:pPr>
      <w:r>
        <w:rPr>
          <w:bCs/>
        </w:rPr>
        <w:t>Borger-i</w:t>
      </w:r>
      <w:r w:rsidRPr="00110163">
        <w:rPr>
          <w:bCs/>
        </w:rPr>
        <w:t xml:space="preserve">nterviewene </w:t>
      </w:r>
      <w:r w:rsidR="00110163" w:rsidRPr="00110163">
        <w:rPr>
          <w:bCs/>
        </w:rPr>
        <w:t xml:space="preserve">blev udført med fire borgere fra de to medvirkende kommuner, og interviewguiden bestod af fem temaer, som var </w:t>
      </w:r>
      <w:r>
        <w:rPr>
          <w:bCs/>
        </w:rPr>
        <w:t>gennemgående</w:t>
      </w:r>
      <w:r w:rsidRPr="00110163">
        <w:rPr>
          <w:bCs/>
        </w:rPr>
        <w:t xml:space="preserve"> </w:t>
      </w:r>
      <w:r w:rsidR="00110163" w:rsidRPr="00110163">
        <w:rPr>
          <w:bCs/>
        </w:rPr>
        <w:t>i alle interviews. Interview</w:t>
      </w:r>
      <w:r w:rsidR="0017412F">
        <w:rPr>
          <w:bCs/>
        </w:rPr>
        <w:t>ene</w:t>
      </w:r>
      <w:r w:rsidR="00110163" w:rsidRPr="00110163">
        <w:rPr>
          <w:bCs/>
        </w:rPr>
        <w:t xml:space="preserve"> fandt sted i maj. De fem temaer </w:t>
      </w:r>
      <w:r w:rsidR="0017412F">
        <w:rPr>
          <w:bCs/>
        </w:rPr>
        <w:t>var</w:t>
      </w:r>
      <w:r w:rsidR="00110163" w:rsidRPr="00110163">
        <w:rPr>
          <w:bCs/>
        </w:rPr>
        <w:t xml:space="preserve">: Introduktion, Brugervenlighed, Mestring af sygdom, Tilbuddets sammenhæng, Forbedring. </w:t>
      </w:r>
    </w:p>
    <w:p w14:paraId="7A00CEE1" w14:textId="5DE5516F" w:rsidR="00110163" w:rsidRPr="00110163" w:rsidRDefault="00110163" w:rsidP="00110163">
      <w:pPr>
        <w:spacing w:after="280"/>
        <w:rPr>
          <w:bCs/>
        </w:rPr>
      </w:pPr>
      <w:r w:rsidRPr="00110163">
        <w:rPr>
          <w:bCs/>
        </w:rPr>
        <w:t>Interviewene med monitoreringsansvarlige fra OUH og Odense Kommune blev udført i august</w:t>
      </w:r>
      <w:r w:rsidR="00B47522">
        <w:rPr>
          <w:bCs/>
        </w:rPr>
        <w:t>,</w:t>
      </w:r>
      <w:r w:rsidRPr="00110163">
        <w:rPr>
          <w:bCs/>
        </w:rPr>
        <w:t xml:space="preserve"> og interviewguiden indeholdt følgende temaer: Rollen som monitoreringsansvarlig, Tværsektorielle arbejde, Tryghed og mestring.</w:t>
      </w:r>
    </w:p>
    <w:p w14:paraId="00419A56" w14:textId="796D5064" w:rsidR="00110163" w:rsidRPr="00110163" w:rsidRDefault="00110163" w:rsidP="00110163">
      <w:pPr>
        <w:spacing w:after="280"/>
        <w:rPr>
          <w:bCs/>
          <w:iCs/>
        </w:rPr>
      </w:pPr>
      <w:r w:rsidRPr="00110163">
        <w:rPr>
          <w:bCs/>
          <w:i/>
        </w:rPr>
        <w:t>Fund i erfaringsopsamlingen:</w:t>
      </w:r>
      <w:r w:rsidR="00B47522">
        <w:rPr>
          <w:bCs/>
          <w:iCs/>
        </w:rPr>
        <w:br/>
      </w:r>
      <w:r w:rsidRPr="00110163">
        <w:rPr>
          <w:bCs/>
          <w:iCs/>
        </w:rPr>
        <w:t>Generelt:</w:t>
      </w:r>
    </w:p>
    <w:p w14:paraId="6FCA7828" w14:textId="0674181C" w:rsidR="00110163" w:rsidRPr="00110163" w:rsidRDefault="00110163" w:rsidP="00D75A3E">
      <w:pPr>
        <w:numPr>
          <w:ilvl w:val="0"/>
          <w:numId w:val="20"/>
        </w:numPr>
        <w:spacing w:line="0" w:lineRule="atLeast"/>
        <w:ind w:left="1077" w:hanging="357"/>
        <w:rPr>
          <w:bCs/>
        </w:rPr>
      </w:pPr>
      <w:r w:rsidRPr="00110163">
        <w:rPr>
          <w:bCs/>
        </w:rPr>
        <w:t xml:space="preserve">Både monitoreringsansvarlig og borgere har været glade for indsatsen, og der er kommet flere borgere i pilotafprøvningen, end vi havde ventet. Samlet set blev der inkluderet 43 borgere i løbet af piloten </w:t>
      </w:r>
    </w:p>
    <w:p w14:paraId="45708919" w14:textId="1BCF0D46" w:rsidR="00110163" w:rsidRPr="00110163" w:rsidRDefault="00110163" w:rsidP="00D75A3E">
      <w:pPr>
        <w:numPr>
          <w:ilvl w:val="0"/>
          <w:numId w:val="20"/>
        </w:numPr>
        <w:spacing w:line="0" w:lineRule="atLeast"/>
        <w:ind w:left="1077" w:hanging="357"/>
        <w:rPr>
          <w:bCs/>
        </w:rPr>
      </w:pPr>
      <w:r w:rsidRPr="00110163">
        <w:rPr>
          <w:bCs/>
        </w:rPr>
        <w:t>Der er registreret et mindre frafald af borgere – bl.a. på baggrund af anden dominerende sygdom, manglende MitID og fuldt opnået potentiale i indsatsen</w:t>
      </w:r>
    </w:p>
    <w:p w14:paraId="094861F9" w14:textId="28D2FD07" w:rsidR="00110163" w:rsidRPr="00110163" w:rsidRDefault="00110163" w:rsidP="00D75A3E">
      <w:pPr>
        <w:numPr>
          <w:ilvl w:val="0"/>
          <w:numId w:val="20"/>
        </w:numPr>
        <w:spacing w:line="0" w:lineRule="atLeast"/>
        <w:ind w:left="1077" w:hanging="357"/>
        <w:rPr>
          <w:bCs/>
        </w:rPr>
      </w:pPr>
      <w:r w:rsidRPr="00110163">
        <w:rPr>
          <w:bCs/>
        </w:rPr>
        <w:t xml:space="preserve">Langt overvejende er henvisninger kommet fra sygehuset, hvilket også var forventet </w:t>
      </w:r>
    </w:p>
    <w:p w14:paraId="38E3316C" w14:textId="39B2BBAC" w:rsidR="00110163" w:rsidRPr="00110163" w:rsidRDefault="00110163" w:rsidP="00D75A3E">
      <w:pPr>
        <w:numPr>
          <w:ilvl w:val="0"/>
          <w:numId w:val="20"/>
        </w:numPr>
        <w:spacing w:line="0" w:lineRule="atLeast"/>
        <w:ind w:left="1077" w:hanging="357"/>
        <w:rPr>
          <w:bCs/>
        </w:rPr>
      </w:pPr>
      <w:r w:rsidRPr="00110163">
        <w:rPr>
          <w:bCs/>
        </w:rPr>
        <w:t>Ildsjæle i nogle organisationer har forventeligt haft betydning for graden af succes med implementering</w:t>
      </w:r>
    </w:p>
    <w:p w14:paraId="7EEBDD43" w14:textId="1EB9084F" w:rsidR="00110163" w:rsidRPr="00110163" w:rsidRDefault="00110163" w:rsidP="00D75A3E">
      <w:pPr>
        <w:numPr>
          <w:ilvl w:val="0"/>
          <w:numId w:val="20"/>
        </w:numPr>
        <w:spacing w:line="0" w:lineRule="atLeast"/>
        <w:ind w:left="1077" w:hanging="357"/>
        <w:rPr>
          <w:bCs/>
        </w:rPr>
      </w:pPr>
      <w:r w:rsidRPr="00110163">
        <w:rPr>
          <w:bCs/>
        </w:rPr>
        <w:t xml:space="preserve">Det tværfaglige samarbejde mellem kommune og sygehus har fungeret godt. Stort kendskab mellem </w:t>
      </w:r>
      <w:r w:rsidR="00164B8A">
        <w:rPr>
          <w:bCs/>
        </w:rPr>
        <w:t>medarbejdere</w:t>
      </w:r>
      <w:r w:rsidR="00164B8A" w:rsidRPr="00110163">
        <w:rPr>
          <w:bCs/>
        </w:rPr>
        <w:t xml:space="preserve"> </w:t>
      </w:r>
      <w:r w:rsidRPr="00110163">
        <w:rPr>
          <w:bCs/>
        </w:rPr>
        <w:t xml:space="preserve">gør, at de har en tryghed ved hinandens kompetencer, og det gør det nemt at samarbejde. </w:t>
      </w:r>
    </w:p>
    <w:p w14:paraId="0BA05E73" w14:textId="2BD559B3" w:rsidR="00110163" w:rsidRPr="00110163" w:rsidRDefault="00E2248E" w:rsidP="00110163">
      <w:pPr>
        <w:spacing w:after="280"/>
        <w:rPr>
          <w:bCs/>
        </w:rPr>
      </w:pPr>
      <w:r>
        <w:rPr>
          <w:bCs/>
        </w:rPr>
        <w:br/>
      </w:r>
      <w:r w:rsidR="00110163" w:rsidRPr="00110163">
        <w:rPr>
          <w:bCs/>
        </w:rPr>
        <w:t>Borgerperspektivet:</w:t>
      </w:r>
    </w:p>
    <w:p w14:paraId="2254152E" w14:textId="13DB0D49" w:rsidR="00110163" w:rsidRPr="00110163" w:rsidRDefault="00110163" w:rsidP="00D75A3E">
      <w:pPr>
        <w:numPr>
          <w:ilvl w:val="0"/>
          <w:numId w:val="16"/>
        </w:numPr>
        <w:spacing w:line="0" w:lineRule="atLeast"/>
        <w:ind w:left="1077" w:hanging="357"/>
        <w:rPr>
          <w:bCs/>
        </w:rPr>
      </w:pPr>
      <w:r w:rsidRPr="00110163">
        <w:rPr>
          <w:bCs/>
        </w:rPr>
        <w:lastRenderedPageBreak/>
        <w:t xml:space="preserve">Overordnet er der stor tilfredshed blandt borgerne, og de giver udtryk for bedre kendskab til egen sygdom og stor tryghed i at blive fuldt af de monitoreringsansvarlige </w:t>
      </w:r>
    </w:p>
    <w:p w14:paraId="0EBD506B" w14:textId="3E5D37AB" w:rsidR="00110163" w:rsidRPr="00110163" w:rsidRDefault="00110163" w:rsidP="00D75A3E">
      <w:pPr>
        <w:numPr>
          <w:ilvl w:val="0"/>
          <w:numId w:val="16"/>
        </w:numPr>
        <w:spacing w:line="0" w:lineRule="atLeast"/>
        <w:ind w:left="1077" w:hanging="357"/>
        <w:rPr>
          <w:bCs/>
        </w:rPr>
      </w:pPr>
      <w:r w:rsidRPr="00110163">
        <w:rPr>
          <w:bCs/>
        </w:rPr>
        <w:t xml:space="preserve">Ens for alle borgere er, at de efter opstartssamtalen ikke havde problemer med hvordan de skulle bruge </w:t>
      </w:r>
      <w:r w:rsidR="00C6192D">
        <w:rPr>
          <w:bCs/>
        </w:rPr>
        <w:t>tablet</w:t>
      </w:r>
      <w:r w:rsidR="0005517E">
        <w:rPr>
          <w:bCs/>
        </w:rPr>
        <w:t>/</w:t>
      </w:r>
      <w:r w:rsidRPr="00110163">
        <w:rPr>
          <w:bCs/>
        </w:rPr>
        <w:t>borgerløsningen samt, at opstartssamtalen med de monitoreringsansvarlige var optimal</w:t>
      </w:r>
    </w:p>
    <w:p w14:paraId="0FC2D006" w14:textId="52BEA0CC" w:rsidR="00110163" w:rsidRPr="00110163" w:rsidRDefault="00110163" w:rsidP="00D75A3E">
      <w:pPr>
        <w:numPr>
          <w:ilvl w:val="0"/>
          <w:numId w:val="16"/>
        </w:numPr>
        <w:spacing w:line="0" w:lineRule="atLeast"/>
        <w:ind w:left="1077" w:hanging="357"/>
        <w:rPr>
          <w:bCs/>
        </w:rPr>
      </w:pPr>
      <w:r w:rsidRPr="00110163">
        <w:rPr>
          <w:bCs/>
        </w:rPr>
        <w:t>Generelt beskrives stor brugervenlighed både ift. det tekniske med tablet</w:t>
      </w:r>
      <w:r w:rsidR="00C6192D">
        <w:rPr>
          <w:bCs/>
        </w:rPr>
        <w:t>/</w:t>
      </w:r>
      <w:r w:rsidRPr="00110163">
        <w:rPr>
          <w:bCs/>
        </w:rPr>
        <w:t xml:space="preserve">borgerløsning og ift. målinger og indtastning af data. De </w:t>
      </w:r>
      <w:r w:rsidR="0023405A">
        <w:rPr>
          <w:bCs/>
        </w:rPr>
        <w:t xml:space="preserve">meget </w:t>
      </w:r>
      <w:r w:rsidR="002559A9">
        <w:rPr>
          <w:bCs/>
        </w:rPr>
        <w:t xml:space="preserve">få </w:t>
      </w:r>
      <w:r w:rsidRPr="00110163">
        <w:rPr>
          <w:bCs/>
        </w:rPr>
        <w:t xml:space="preserve">tekniske problemer, </w:t>
      </w:r>
      <w:r w:rsidR="002559A9">
        <w:rPr>
          <w:bCs/>
        </w:rPr>
        <w:t xml:space="preserve">der har været </w:t>
      </w:r>
      <w:r w:rsidR="0023405A">
        <w:rPr>
          <w:bCs/>
        </w:rPr>
        <w:t>er</w:t>
      </w:r>
      <w:r w:rsidR="0023405A" w:rsidRPr="00110163">
        <w:rPr>
          <w:bCs/>
        </w:rPr>
        <w:t xml:space="preserve"> </w:t>
      </w:r>
      <w:r w:rsidRPr="00110163">
        <w:rPr>
          <w:bCs/>
        </w:rPr>
        <w:t>hurtigt blevet løst</w:t>
      </w:r>
    </w:p>
    <w:p w14:paraId="3FB31DAB" w14:textId="1436C197" w:rsidR="00110163" w:rsidRPr="00110163" w:rsidRDefault="00110163" w:rsidP="00D75A3E">
      <w:pPr>
        <w:numPr>
          <w:ilvl w:val="0"/>
          <w:numId w:val="16"/>
        </w:numPr>
        <w:spacing w:line="0" w:lineRule="atLeast"/>
        <w:ind w:left="1077" w:hanging="357"/>
        <w:rPr>
          <w:bCs/>
        </w:rPr>
      </w:pPr>
      <w:r w:rsidRPr="00110163">
        <w:rPr>
          <w:bCs/>
        </w:rPr>
        <w:t xml:space="preserve">Ift. sygdomsmestring nævner borgerne, at de ud fra målingerne har fået bedre kendskab til deres symptomer og forholder sig til dem. Ved at foretage målingerne kan de nemmere se, hvordan deres symptomer hænger sammen med deres fysiske tilstand </w:t>
      </w:r>
    </w:p>
    <w:p w14:paraId="5585F865" w14:textId="1CA2FD82" w:rsidR="00110163" w:rsidRPr="00110163" w:rsidRDefault="00110163" w:rsidP="00D75A3E">
      <w:pPr>
        <w:numPr>
          <w:ilvl w:val="0"/>
          <w:numId w:val="16"/>
        </w:numPr>
        <w:spacing w:line="0" w:lineRule="atLeast"/>
        <w:ind w:left="1077" w:hanging="357"/>
        <w:rPr>
          <w:bCs/>
        </w:rPr>
      </w:pPr>
      <w:r w:rsidRPr="00110163">
        <w:rPr>
          <w:bCs/>
        </w:rPr>
        <w:t>Gennemgående i alle interviews var, at indsatsen er med til at skabe mere tryghed samt sikkerhed for borgerne</w:t>
      </w:r>
    </w:p>
    <w:p w14:paraId="0F971B47" w14:textId="77777777" w:rsidR="00110163" w:rsidRPr="00110163" w:rsidRDefault="00110163" w:rsidP="00D75A3E">
      <w:pPr>
        <w:numPr>
          <w:ilvl w:val="0"/>
          <w:numId w:val="16"/>
        </w:numPr>
        <w:spacing w:line="0" w:lineRule="atLeast"/>
        <w:ind w:left="1077" w:hanging="357"/>
        <w:rPr>
          <w:bCs/>
        </w:rPr>
      </w:pPr>
      <w:r w:rsidRPr="00110163">
        <w:rPr>
          <w:bCs/>
        </w:rPr>
        <w:t>Der var ingen forslag til forbedringer i indsatsen fra borgernes perspektiv.</w:t>
      </w:r>
    </w:p>
    <w:p w14:paraId="32FE2B71" w14:textId="77777777" w:rsidR="00110163" w:rsidRPr="00110163" w:rsidRDefault="00110163" w:rsidP="00110163">
      <w:pPr>
        <w:spacing w:after="280"/>
        <w:rPr>
          <w:bCs/>
        </w:rPr>
      </w:pPr>
    </w:p>
    <w:p w14:paraId="5BD54DD0" w14:textId="77777777" w:rsidR="00110163" w:rsidRPr="00110163" w:rsidRDefault="00110163" w:rsidP="00110163">
      <w:pPr>
        <w:spacing w:after="280"/>
        <w:rPr>
          <w:bCs/>
        </w:rPr>
      </w:pPr>
      <w:r w:rsidRPr="00110163">
        <w:rPr>
          <w:bCs/>
        </w:rPr>
        <w:t>Monitoreringsansvarliges perspektiv:</w:t>
      </w:r>
    </w:p>
    <w:p w14:paraId="21171482" w14:textId="31D6ECCF" w:rsidR="00110163" w:rsidRPr="00110163" w:rsidRDefault="00110163" w:rsidP="00D75A3E">
      <w:pPr>
        <w:numPr>
          <w:ilvl w:val="0"/>
          <w:numId w:val="19"/>
        </w:numPr>
        <w:spacing w:line="0" w:lineRule="atLeast"/>
        <w:ind w:left="1077" w:hanging="357"/>
        <w:rPr>
          <w:bCs/>
        </w:rPr>
      </w:pPr>
      <w:r w:rsidRPr="00110163">
        <w:rPr>
          <w:bCs/>
        </w:rPr>
        <w:t>Ift. rollen som monitoreringsansvarlig oplevede de at have været til gavn for patienterne</w:t>
      </w:r>
      <w:r w:rsidR="002E1AF8">
        <w:rPr>
          <w:bCs/>
        </w:rPr>
        <w:t>/borgerne</w:t>
      </w:r>
      <w:r w:rsidRPr="00110163">
        <w:rPr>
          <w:bCs/>
        </w:rPr>
        <w:t xml:space="preserve"> gennem indsatsen. De har været med til at guide og støtte borgerne i deres sygdom og har gennem dette opbygget relationer, der har øget samarbejdet</w:t>
      </w:r>
      <w:r w:rsidR="00D4540B">
        <w:rPr>
          <w:bCs/>
        </w:rPr>
        <w:t>,</w:t>
      </w:r>
      <w:r w:rsidRPr="00110163">
        <w:rPr>
          <w:bCs/>
        </w:rPr>
        <w:t xml:space="preserve"> og givet borgerne tryghed</w:t>
      </w:r>
    </w:p>
    <w:p w14:paraId="0D7A80F1" w14:textId="19AA2353" w:rsidR="00110163" w:rsidRPr="00110163" w:rsidRDefault="00110163" w:rsidP="00D75A3E">
      <w:pPr>
        <w:numPr>
          <w:ilvl w:val="0"/>
          <w:numId w:val="19"/>
        </w:numPr>
        <w:spacing w:line="0" w:lineRule="atLeast"/>
        <w:ind w:left="1077" w:hanging="357"/>
        <w:rPr>
          <w:bCs/>
        </w:rPr>
      </w:pPr>
      <w:r w:rsidRPr="00110163">
        <w:rPr>
          <w:bCs/>
        </w:rPr>
        <w:t>Selvom de nævne</w:t>
      </w:r>
      <w:r w:rsidR="009D486E">
        <w:rPr>
          <w:bCs/>
        </w:rPr>
        <w:t>r</w:t>
      </w:r>
      <w:r w:rsidRPr="00110163">
        <w:rPr>
          <w:bCs/>
        </w:rPr>
        <w:t>, at man ikke behøver at være hjertesvigtsygeplejerske for at kunne varetage rollen som monitoreringsansvarlig i kommunen, peges på at erfaring fra kardiologien, bred viden om kroniske sygdomme, medicinsk erfaring og viden om bivirkninger er vigtig kunnen hos den monitoreringsansvarlige</w:t>
      </w:r>
    </w:p>
    <w:p w14:paraId="2FB15C7E" w14:textId="3F2E3F16" w:rsidR="00110163" w:rsidRPr="00110163" w:rsidRDefault="00110163" w:rsidP="00D75A3E">
      <w:pPr>
        <w:numPr>
          <w:ilvl w:val="0"/>
          <w:numId w:val="19"/>
        </w:numPr>
        <w:spacing w:line="0" w:lineRule="atLeast"/>
        <w:ind w:left="1077" w:hanging="357"/>
        <w:rPr>
          <w:bCs/>
        </w:rPr>
      </w:pPr>
      <w:r w:rsidRPr="00110163">
        <w:rPr>
          <w:bCs/>
        </w:rPr>
        <w:t>Det er vigtigt som monitoreringsansvarlig at få rutinerne med indsatsen, så der ikke går for lang tid mellem monitorering af borgere/patienter</w:t>
      </w:r>
    </w:p>
    <w:p w14:paraId="4236176E" w14:textId="0A7AC26C" w:rsidR="00110163" w:rsidRPr="00110163" w:rsidRDefault="00110163" w:rsidP="00D75A3E">
      <w:pPr>
        <w:numPr>
          <w:ilvl w:val="0"/>
          <w:numId w:val="19"/>
        </w:numPr>
        <w:spacing w:line="0" w:lineRule="atLeast"/>
        <w:ind w:left="1077" w:hanging="357"/>
        <w:rPr>
          <w:bCs/>
        </w:rPr>
      </w:pPr>
      <w:r w:rsidRPr="00110163">
        <w:rPr>
          <w:bCs/>
        </w:rPr>
        <w:t>Det tværsektorielle samarbejde har fungeret rigtig godt mellem de to organisationer, der er interviewet. Der peges på</w:t>
      </w:r>
      <w:r w:rsidR="008416D9">
        <w:rPr>
          <w:bCs/>
        </w:rPr>
        <w:t>,</w:t>
      </w:r>
      <w:r w:rsidRPr="00110163">
        <w:rPr>
          <w:bCs/>
        </w:rPr>
        <w:t xml:space="preserve"> at en del af årsagen til det gode samarbejde har været, at de monitoreringsansvarlige kender hinanden</w:t>
      </w:r>
      <w:r w:rsidR="008416D9">
        <w:rPr>
          <w:bCs/>
        </w:rPr>
        <w:t>,</w:t>
      </w:r>
      <w:r w:rsidRPr="00110163">
        <w:rPr>
          <w:bCs/>
        </w:rPr>
        <w:t xml:space="preserve"> og har haft tydelig og god kommunikation.</w:t>
      </w:r>
    </w:p>
    <w:p w14:paraId="302D9FA5" w14:textId="7BF59751" w:rsidR="00110163" w:rsidRPr="00110163" w:rsidRDefault="00110163" w:rsidP="00D75A3E">
      <w:pPr>
        <w:numPr>
          <w:ilvl w:val="0"/>
          <w:numId w:val="19"/>
        </w:numPr>
        <w:spacing w:line="0" w:lineRule="atLeast"/>
        <w:ind w:left="1077" w:hanging="357"/>
        <w:rPr>
          <w:bCs/>
        </w:rPr>
      </w:pPr>
      <w:r w:rsidRPr="00110163">
        <w:rPr>
          <w:bCs/>
        </w:rPr>
        <w:t xml:space="preserve">De monitoreringsansvarlige ser, at borgerne oplever en stor tryghed ved at kunne søge støtte og guidning </w:t>
      </w:r>
      <w:r w:rsidR="00F532EA">
        <w:rPr>
          <w:bCs/>
        </w:rPr>
        <w:t>hos</w:t>
      </w:r>
      <w:r w:rsidRPr="00110163">
        <w:rPr>
          <w:bCs/>
        </w:rPr>
        <w:t xml:space="preserve"> monitoreringsansvarlige</w:t>
      </w:r>
      <w:r w:rsidR="000F0827">
        <w:rPr>
          <w:bCs/>
        </w:rPr>
        <w:t>, og</w:t>
      </w:r>
      <w:r w:rsidRPr="00110163">
        <w:rPr>
          <w:bCs/>
        </w:rPr>
        <w:t xml:space="preserve"> at man som patient er tæt på en fagfaglig, der kan støtte en i ens sygdom og guide en i</w:t>
      </w:r>
      <w:r w:rsidR="00D50239">
        <w:rPr>
          <w:bCs/>
        </w:rPr>
        <w:t>ft.</w:t>
      </w:r>
      <w:r w:rsidRPr="00110163">
        <w:rPr>
          <w:bCs/>
        </w:rPr>
        <w:t xml:space="preserve"> ens hjertesygdom.</w:t>
      </w:r>
    </w:p>
    <w:p w14:paraId="615237C2" w14:textId="77777777" w:rsidR="00110163" w:rsidRPr="00110163" w:rsidRDefault="00110163" w:rsidP="00110163">
      <w:pPr>
        <w:spacing w:after="280"/>
        <w:rPr>
          <w:bCs/>
        </w:rPr>
      </w:pPr>
    </w:p>
    <w:p w14:paraId="2A31FDDF" w14:textId="77777777" w:rsidR="00110163" w:rsidRPr="00110163" w:rsidRDefault="00110163" w:rsidP="00110163">
      <w:pPr>
        <w:spacing w:after="280"/>
        <w:rPr>
          <w:bCs/>
          <w:i/>
        </w:rPr>
      </w:pPr>
      <w:r w:rsidRPr="00110163">
        <w:rPr>
          <w:bCs/>
          <w:i/>
        </w:rPr>
        <w:t>Opmærksomheder:</w:t>
      </w:r>
    </w:p>
    <w:p w14:paraId="5AE5192B" w14:textId="1804DADD" w:rsidR="00110163" w:rsidRPr="00110163" w:rsidRDefault="00110163" w:rsidP="00D75A3E">
      <w:pPr>
        <w:numPr>
          <w:ilvl w:val="0"/>
          <w:numId w:val="25"/>
        </w:numPr>
        <w:spacing w:line="0" w:lineRule="atLeast"/>
        <w:ind w:left="1077" w:hanging="357"/>
        <w:rPr>
          <w:bCs/>
        </w:rPr>
      </w:pPr>
      <w:r w:rsidRPr="00110163">
        <w:rPr>
          <w:bCs/>
        </w:rPr>
        <w:t>Odense Kommune er en del af pilotafprøvningen</w:t>
      </w:r>
      <w:r w:rsidR="00D50239">
        <w:rPr>
          <w:bCs/>
        </w:rPr>
        <w:t>,</w:t>
      </w:r>
      <w:r w:rsidRPr="00110163">
        <w:rPr>
          <w:bCs/>
        </w:rPr>
        <w:t xml:space="preserve"> og er samtidig også ansvarlig for erfaringsopsamlingen </w:t>
      </w:r>
    </w:p>
    <w:p w14:paraId="22037990" w14:textId="33993CFF" w:rsidR="00110163" w:rsidRPr="00110163" w:rsidRDefault="00110163" w:rsidP="00D75A3E">
      <w:pPr>
        <w:numPr>
          <w:ilvl w:val="0"/>
          <w:numId w:val="25"/>
        </w:numPr>
        <w:spacing w:line="0" w:lineRule="atLeast"/>
        <w:ind w:left="1077" w:hanging="357"/>
        <w:rPr>
          <w:bCs/>
        </w:rPr>
      </w:pPr>
      <w:r w:rsidRPr="00110163">
        <w:rPr>
          <w:bCs/>
        </w:rPr>
        <w:t>De monitoreringsansvarlige i Odense og fra Hjertesvigtsklinikken har været med i den arbejdsgruppe</w:t>
      </w:r>
      <w:r w:rsidR="00D50239">
        <w:rPr>
          <w:bCs/>
        </w:rPr>
        <w:t>,</w:t>
      </w:r>
      <w:r w:rsidRPr="00110163">
        <w:rPr>
          <w:bCs/>
        </w:rPr>
        <w:t xml:space="preserve"> der står bag instrukserne for TeleHjerte </w:t>
      </w:r>
    </w:p>
    <w:p w14:paraId="7A5B5536" w14:textId="38BE1810" w:rsidR="00110163" w:rsidRPr="00110163" w:rsidRDefault="00110163" w:rsidP="00D75A3E">
      <w:pPr>
        <w:numPr>
          <w:ilvl w:val="0"/>
          <w:numId w:val="25"/>
        </w:numPr>
        <w:spacing w:line="0" w:lineRule="atLeast"/>
        <w:ind w:left="1077" w:hanging="357"/>
        <w:rPr>
          <w:bCs/>
        </w:rPr>
      </w:pPr>
      <w:r w:rsidRPr="00110163">
        <w:rPr>
          <w:bCs/>
        </w:rPr>
        <w:t>Alle involverede monitoreringsansvarlige i de to kommuner er sygeplejersker</w:t>
      </w:r>
      <w:r w:rsidR="00461393">
        <w:rPr>
          <w:bCs/>
        </w:rPr>
        <w:t>,</w:t>
      </w:r>
      <w:r w:rsidRPr="00110163">
        <w:rPr>
          <w:bCs/>
        </w:rPr>
        <w:t xml:space="preserve"> og har tidligere været ansat på hjertesvigtsklinikker. Dertil kommer, at alle de involverende monitoreringsansvarlige kender hinanden godt. Derfor er der en opmærksomhed på</w:t>
      </w:r>
      <w:r w:rsidR="00461393">
        <w:rPr>
          <w:bCs/>
        </w:rPr>
        <w:t>,</w:t>
      </w:r>
      <w:r w:rsidRPr="00110163">
        <w:rPr>
          <w:bCs/>
        </w:rPr>
        <w:t xml:space="preserve"> at erfaringsopsamlingen ikke nødvendigvis ser alle udfordringer </w:t>
      </w:r>
    </w:p>
    <w:p w14:paraId="1CE0F8E6" w14:textId="4606B2CA" w:rsidR="00110163" w:rsidRPr="00110163" w:rsidRDefault="00110163" w:rsidP="00D75A3E">
      <w:pPr>
        <w:numPr>
          <w:ilvl w:val="0"/>
          <w:numId w:val="25"/>
        </w:numPr>
        <w:spacing w:line="0" w:lineRule="atLeast"/>
        <w:ind w:left="1077" w:hanging="357"/>
        <w:rPr>
          <w:bCs/>
        </w:rPr>
      </w:pPr>
      <w:r w:rsidRPr="00110163">
        <w:rPr>
          <w:bCs/>
        </w:rPr>
        <w:t>Borgerne</w:t>
      </w:r>
      <w:r w:rsidR="00461393">
        <w:rPr>
          <w:bCs/>
        </w:rPr>
        <w:t>,</w:t>
      </w:r>
      <w:r w:rsidRPr="00110163">
        <w:rPr>
          <w:bCs/>
        </w:rPr>
        <w:t xml:space="preserve"> der medvirker </w:t>
      </w:r>
      <w:r w:rsidR="00461393">
        <w:rPr>
          <w:bCs/>
        </w:rPr>
        <w:t>i</w:t>
      </w:r>
      <w:r w:rsidRPr="00110163">
        <w:rPr>
          <w:bCs/>
        </w:rPr>
        <w:t xml:space="preserve"> interviews, er fundet via de monitoreringsansvarlige, og derfor ikke tilfældigt udvalgt. Dette kan muligvis medvirke til skævvridning af ovenstående fund</w:t>
      </w:r>
    </w:p>
    <w:p w14:paraId="7DB941D4" w14:textId="3628A708" w:rsidR="00110163" w:rsidRPr="00110163" w:rsidRDefault="00110163" w:rsidP="00D75A3E">
      <w:pPr>
        <w:numPr>
          <w:ilvl w:val="0"/>
          <w:numId w:val="25"/>
        </w:numPr>
        <w:spacing w:line="0" w:lineRule="atLeast"/>
        <w:ind w:left="1077" w:hanging="357"/>
        <w:rPr>
          <w:bCs/>
        </w:rPr>
      </w:pPr>
      <w:r w:rsidRPr="00110163">
        <w:rPr>
          <w:bCs/>
        </w:rPr>
        <w:lastRenderedPageBreak/>
        <w:t>TeleHjerte-indsatsen er kun afprøvet i tre organisationer, hvilket gør</w:t>
      </w:r>
      <w:r w:rsidR="00461393">
        <w:rPr>
          <w:bCs/>
        </w:rPr>
        <w:t>,</w:t>
      </w:r>
      <w:r w:rsidRPr="00110163">
        <w:rPr>
          <w:bCs/>
        </w:rPr>
        <w:t xml:space="preserve"> at det kan være svært at forudse evt. udfordringer, når der skaleres op i </w:t>
      </w:r>
      <w:r w:rsidR="00D15305">
        <w:rPr>
          <w:bCs/>
        </w:rPr>
        <w:t xml:space="preserve">et </w:t>
      </w:r>
      <w:r w:rsidRPr="00110163">
        <w:rPr>
          <w:bCs/>
        </w:rPr>
        <w:t xml:space="preserve">større antal organisationer.  </w:t>
      </w:r>
    </w:p>
    <w:p w14:paraId="471F5DA6" w14:textId="77777777" w:rsidR="00110163" w:rsidRPr="00110163" w:rsidRDefault="00110163" w:rsidP="00110163">
      <w:pPr>
        <w:spacing w:after="280"/>
        <w:rPr>
          <w:bCs/>
          <w:i/>
        </w:rPr>
      </w:pPr>
    </w:p>
    <w:p w14:paraId="72028740" w14:textId="4B6174A4" w:rsidR="00110163" w:rsidRPr="00110163" w:rsidRDefault="00110163" w:rsidP="00110163">
      <w:pPr>
        <w:spacing w:after="280"/>
        <w:rPr>
          <w:bCs/>
          <w:i/>
        </w:rPr>
      </w:pPr>
      <w:r w:rsidRPr="00110163">
        <w:rPr>
          <w:bCs/>
          <w:i/>
        </w:rPr>
        <w:t>Fremadrettet arbejde med fund i erfaringsopsamlingen:</w:t>
      </w:r>
      <w:r w:rsidR="009A56F4">
        <w:rPr>
          <w:bCs/>
          <w:i/>
        </w:rPr>
        <w:br/>
      </w:r>
      <w:r w:rsidRPr="00110163">
        <w:rPr>
          <w:bCs/>
        </w:rPr>
        <w:t xml:space="preserve">Der er på baggrund af erfaringerne fra piloten få ønsker </w:t>
      </w:r>
      <w:r w:rsidR="00D15305">
        <w:rPr>
          <w:bCs/>
        </w:rPr>
        <w:t>om</w:t>
      </w:r>
      <w:r w:rsidRPr="00110163">
        <w:rPr>
          <w:bCs/>
        </w:rPr>
        <w:t xml:space="preserve"> ændringer </w:t>
      </w:r>
      <w:r w:rsidR="00D15305">
        <w:rPr>
          <w:bCs/>
        </w:rPr>
        <w:t>i</w:t>
      </w:r>
      <w:r w:rsidRPr="00110163">
        <w:rPr>
          <w:bCs/>
        </w:rPr>
        <w:t xml:space="preserve"> det sundhedsfaglige indhold og instrukser. Disse er bragt videre til den sundhedsfaglige arbejdsgruppe til vurdering. Det forventes</w:t>
      </w:r>
      <w:r w:rsidR="00E560C9">
        <w:rPr>
          <w:bCs/>
        </w:rPr>
        <w:t>,</w:t>
      </w:r>
      <w:r w:rsidRPr="00110163">
        <w:rPr>
          <w:bCs/>
        </w:rPr>
        <w:t xml:space="preserve"> at opdaterede materialer vil blive sendt til skriftlig godkendelse </w:t>
      </w:r>
      <w:r w:rsidR="00466999">
        <w:rPr>
          <w:bCs/>
        </w:rPr>
        <w:t>i</w:t>
      </w:r>
      <w:r w:rsidRPr="00110163">
        <w:rPr>
          <w:bCs/>
        </w:rPr>
        <w:t xml:space="preserve"> programstyregruppen i december. </w:t>
      </w:r>
    </w:p>
    <w:p w14:paraId="7897AC2A" w14:textId="550DE249" w:rsidR="001B5EAB" w:rsidRDefault="00110163" w:rsidP="00110163">
      <w:pPr>
        <w:rPr>
          <w:bCs/>
        </w:rPr>
      </w:pPr>
      <w:r w:rsidRPr="00110163">
        <w:rPr>
          <w:bCs/>
        </w:rPr>
        <w:t>Som programstyregruppen besluttede i foråret 2024</w:t>
      </w:r>
      <w:r w:rsidR="00466999">
        <w:rPr>
          <w:bCs/>
        </w:rPr>
        <w:t>,</w:t>
      </w:r>
      <w:r w:rsidRPr="00110163">
        <w:rPr>
          <w:bCs/>
        </w:rPr>
        <w:t xml:space="preserve"> skal skaleringen til de øvrige organisationer i Syddanmark foregå i flere trin, så det er muligt at drage nytte af erfaringer i de forskellige rul. Der vil derfor fortsat være fokus på erfaringer fra de næste rul via statusmøder med organisationerne. Herunder særligt fokus på monitoreringsansvarliges kompetencer, det gode tværsektorielle samarbejde, henvisninger mm.</w:t>
      </w:r>
    </w:p>
    <w:p w14:paraId="38AAC7E2" w14:textId="77777777" w:rsidR="00A83CD7" w:rsidRDefault="00A83CD7" w:rsidP="00110163">
      <w:pPr>
        <w:rPr>
          <w:bCs/>
        </w:rPr>
      </w:pPr>
    </w:p>
    <w:p w14:paraId="02EE839A" w14:textId="77777777" w:rsidR="00A83CD7" w:rsidRDefault="00A83CD7" w:rsidP="00A83CD7">
      <w:r w:rsidRPr="00A83CD7">
        <w:rPr>
          <w:b/>
          <w:bCs/>
        </w:rPr>
        <w:t>Indstilling</w:t>
      </w:r>
    </w:p>
    <w:p w14:paraId="76858705" w14:textId="133B568F" w:rsidR="00A83CD7" w:rsidRDefault="00A83CD7" w:rsidP="00A83CD7">
      <w:r>
        <w:t>Det indstilles, at programstyregruppen tager orienteringen til efterretning.</w:t>
      </w:r>
    </w:p>
    <w:p w14:paraId="4B268F9E" w14:textId="77777777" w:rsidR="00A83CD7" w:rsidRPr="00110163" w:rsidRDefault="00A83CD7" w:rsidP="00A83CD7"/>
    <w:p w14:paraId="6C0CF4B8" w14:textId="77777777" w:rsidR="00C14918" w:rsidRPr="00C77D59" w:rsidRDefault="00C14918" w:rsidP="00C77D59">
      <w:pPr>
        <w:rPr>
          <w:b/>
        </w:rPr>
      </w:pPr>
    </w:p>
    <w:p w14:paraId="185F8E13" w14:textId="5AFD89F1" w:rsidR="00BF1F8E" w:rsidRPr="0065474C" w:rsidRDefault="00C77D59" w:rsidP="00F41DD1">
      <w:pPr>
        <w:pStyle w:val="Overskrift2"/>
      </w:pPr>
      <w:bookmarkStart w:id="8" w:name="_Toc159925237"/>
      <w:bookmarkStart w:id="9" w:name="_Toc181198865"/>
      <w:r>
        <w:t>4</w:t>
      </w:r>
      <w:r w:rsidR="0065474C">
        <w:t xml:space="preserve">: </w:t>
      </w:r>
      <w:bookmarkEnd w:id="8"/>
      <w:r w:rsidR="0045133A" w:rsidRPr="0045133A">
        <w:t>Tilrettet: Overordnet rammesætning for arbejdet med telemedicin i drift i Syddanmark</w:t>
      </w:r>
      <w:bookmarkEnd w:id="9"/>
    </w:p>
    <w:p w14:paraId="77C94052" w14:textId="2DF5B96D" w:rsidR="00F40D2E" w:rsidRDefault="00F40D2E" w:rsidP="0008494B">
      <w:r w:rsidRPr="00F40D2E">
        <w:t xml:space="preserve">På seneste programstyregruppemøde </w:t>
      </w:r>
      <w:r w:rsidR="00350719">
        <w:t xml:space="preserve">i september 2024 </w:t>
      </w:r>
      <w:r w:rsidRPr="00F40D2E">
        <w:t xml:space="preserve">drøftede </w:t>
      </w:r>
      <w:r w:rsidR="00F66844">
        <w:t>styregruppen</w:t>
      </w:r>
      <w:r w:rsidR="00F66844" w:rsidRPr="00F40D2E">
        <w:t xml:space="preserve"> </w:t>
      </w:r>
      <w:r w:rsidRPr="00F40D2E">
        <w:t xml:space="preserve">en overordnet ramme og principper for de idriftsatte indsatser under FTS. Sekretariatet fik til opgave af skrive principperne igennem, for at få formålet og borger-/patientperspektivet tydeligere frem. Det har vi nu forsøgt, og herunder ses den opdaterede version: </w:t>
      </w:r>
    </w:p>
    <w:p w14:paraId="5E35DFBD" w14:textId="77777777" w:rsidR="00680B54" w:rsidRPr="00F40D2E" w:rsidRDefault="00680B54" w:rsidP="00F40D2E">
      <w:pPr>
        <w:pStyle w:val="Listeafsnit"/>
        <w:ind w:left="0"/>
      </w:pPr>
    </w:p>
    <w:p w14:paraId="7EB5729C" w14:textId="7D38B8B4" w:rsidR="00F40D2E" w:rsidRDefault="00F40D2E" w:rsidP="00F40D2E">
      <w:pPr>
        <w:pStyle w:val="Listeafsnit"/>
        <w:ind w:left="0"/>
      </w:pPr>
      <w:r w:rsidRPr="00F40D2E">
        <w:t>For at sikre</w:t>
      </w:r>
      <w:r w:rsidR="003E6981">
        <w:t>,</w:t>
      </w:r>
      <w:r w:rsidRPr="00F40D2E">
        <w:t xml:space="preserve"> at de telemedicinske indsatser lever op til målsætningen om at medvirke til mulige positive effekter af sundhedsmæssig og samfundsøkonomisk karakter, vedtager Programstyregruppen en overordnet ramme, som skal definere det fremadrettede arbejde med de tværsektorielle hjemmemonitoreringsindsatser, der er i drift. Rammen skal give FTS (sekretariatet og programstyregruppen) en overordnet styring og en fælles vision for arbejdet. </w:t>
      </w:r>
    </w:p>
    <w:p w14:paraId="213158B1" w14:textId="77777777" w:rsidR="0036677A" w:rsidRPr="00F40D2E" w:rsidRDefault="0036677A" w:rsidP="00F40D2E">
      <w:pPr>
        <w:pStyle w:val="Listeafsnit"/>
        <w:ind w:left="0"/>
      </w:pPr>
    </w:p>
    <w:p w14:paraId="11FACF5F" w14:textId="44B9BF80" w:rsidR="00F40D2E" w:rsidRDefault="009F514E" w:rsidP="00F40D2E">
      <w:pPr>
        <w:pStyle w:val="Listeafsnit"/>
        <w:ind w:left="0"/>
      </w:pPr>
      <w:r>
        <w:t>Rammen</w:t>
      </w:r>
      <w:r w:rsidRPr="00F40D2E">
        <w:t xml:space="preserve"> </w:t>
      </w:r>
      <w:r w:rsidR="00F40D2E" w:rsidRPr="00F40D2E">
        <w:t>skal bl.a. understøtte målsætning</w:t>
      </w:r>
      <w:r>
        <w:t>en</w:t>
      </w:r>
      <w:r w:rsidR="00F40D2E" w:rsidRPr="00F40D2E">
        <w:t>, at den enkelte borger/patient forstår og handler på egne symptomer, for herved at kunne opnå en øget livskvalitet, tilfredshed og tryghed, og om deraf følgende færre og/eller kortere konsultationer, indlæggelser og genindlæggelser, samt at indsatsen er placeret, hvor den giver bedst mening ift. den samlede indsats for patienten.</w:t>
      </w:r>
    </w:p>
    <w:p w14:paraId="08FBC40F" w14:textId="77777777" w:rsidR="002E26CB" w:rsidRPr="00F40D2E" w:rsidRDefault="002E26CB" w:rsidP="00F40D2E">
      <w:pPr>
        <w:pStyle w:val="Listeafsnit"/>
        <w:ind w:left="0"/>
      </w:pPr>
    </w:p>
    <w:p w14:paraId="5DF23D5C" w14:textId="440F7322" w:rsidR="00F40D2E" w:rsidRPr="00F40D2E" w:rsidRDefault="00F40D2E" w:rsidP="00F40D2E">
      <w:pPr>
        <w:pStyle w:val="Listeafsnit"/>
        <w:ind w:left="0"/>
      </w:pPr>
      <w:r w:rsidRPr="00F40D2E">
        <w:t>Principperne for håndtering af idriftsatte</w:t>
      </w:r>
      <w:r w:rsidR="002E26CB">
        <w:t>,</w:t>
      </w:r>
      <w:r w:rsidRPr="00F40D2E">
        <w:t xml:space="preserve"> tværsektorielle telemedicinske hjemmemonitoreringsindsatser i Syddanmark er sikring af:</w:t>
      </w:r>
    </w:p>
    <w:p w14:paraId="3128E80F" w14:textId="06F4B179" w:rsidR="00F40D2E" w:rsidRPr="00F40D2E" w:rsidRDefault="00F40D2E" w:rsidP="009A0091">
      <w:pPr>
        <w:pStyle w:val="Listeafsnit"/>
        <w:numPr>
          <w:ilvl w:val="0"/>
          <w:numId w:val="22"/>
        </w:numPr>
      </w:pPr>
      <w:r w:rsidRPr="00F40D2E">
        <w:t>Ensartethed i indsatserne på tværs af Syddanmark, herunder videndeling på tværs mellem alle relevante aktører</w:t>
      </w:r>
    </w:p>
    <w:p w14:paraId="095B6809" w14:textId="3174567B" w:rsidR="00F40D2E" w:rsidRPr="00F40D2E" w:rsidRDefault="00F40D2E" w:rsidP="009A0091">
      <w:pPr>
        <w:pStyle w:val="Listeafsnit"/>
        <w:numPr>
          <w:ilvl w:val="0"/>
          <w:numId w:val="22"/>
        </w:numPr>
      </w:pPr>
      <w:r w:rsidRPr="00F40D2E">
        <w:t xml:space="preserve">Kontinuerlig opfølgning på fremdrift og kontinuitet </w:t>
      </w:r>
    </w:p>
    <w:p w14:paraId="12B2D9EB" w14:textId="23E7DB45" w:rsidR="00F40D2E" w:rsidRPr="00F40D2E" w:rsidRDefault="00F40D2E" w:rsidP="009A0091">
      <w:pPr>
        <w:pStyle w:val="Listeafsnit"/>
        <w:numPr>
          <w:ilvl w:val="0"/>
          <w:numId w:val="22"/>
        </w:numPr>
      </w:pPr>
      <w:r w:rsidRPr="00F40D2E">
        <w:t>At indsatsen gives til de borgere/patienter, der kan have gavn af de</w:t>
      </w:r>
      <w:r w:rsidR="00390B06">
        <w:t>n</w:t>
      </w:r>
    </w:p>
    <w:p w14:paraId="725ECC22" w14:textId="05090646" w:rsidR="00F40D2E" w:rsidRPr="00F40D2E" w:rsidRDefault="00F40D2E" w:rsidP="009A0091">
      <w:pPr>
        <w:pStyle w:val="Listeafsnit"/>
        <w:numPr>
          <w:ilvl w:val="0"/>
          <w:numId w:val="22"/>
        </w:numPr>
      </w:pPr>
      <w:r w:rsidRPr="00F40D2E">
        <w:t>At borgere/patienter understøttes i at kunne tage hånd om egen sygdom (patient empowerment)</w:t>
      </w:r>
    </w:p>
    <w:p w14:paraId="39CA244C" w14:textId="3A51F539" w:rsidR="00F40D2E" w:rsidRPr="00F40D2E" w:rsidRDefault="00F40D2E" w:rsidP="009A0091">
      <w:pPr>
        <w:pStyle w:val="Listeafsnit"/>
        <w:numPr>
          <w:ilvl w:val="0"/>
          <w:numId w:val="22"/>
        </w:numPr>
      </w:pPr>
      <w:r w:rsidRPr="00F40D2E">
        <w:t xml:space="preserve">Let adgang til viden om de syddanske indsatser for alle organisationer </w:t>
      </w:r>
    </w:p>
    <w:p w14:paraId="1ADF3979" w14:textId="15EEE0E7" w:rsidR="00F40D2E" w:rsidRPr="00F40D2E" w:rsidRDefault="00F40D2E" w:rsidP="009A0091">
      <w:pPr>
        <w:pStyle w:val="Listeafsnit"/>
        <w:numPr>
          <w:ilvl w:val="0"/>
          <w:numId w:val="22"/>
        </w:numPr>
      </w:pPr>
      <w:r w:rsidRPr="00F40D2E">
        <w:t>At indsatserne vedligeholdes, så de altid er tidssvarende – både fagligt og teknisk</w:t>
      </w:r>
    </w:p>
    <w:p w14:paraId="00ACA3D6" w14:textId="79C45371" w:rsidR="00F40D2E" w:rsidRPr="00F40D2E" w:rsidRDefault="00F40D2E" w:rsidP="009A0091">
      <w:pPr>
        <w:pStyle w:val="Listeafsnit"/>
        <w:numPr>
          <w:ilvl w:val="0"/>
          <w:numId w:val="22"/>
        </w:numPr>
      </w:pPr>
      <w:r w:rsidRPr="00F40D2E">
        <w:t>Sammenhæng til andre relevante indsatser, løsninger mm. – både nationalt og i Syddanmark</w:t>
      </w:r>
    </w:p>
    <w:p w14:paraId="7A160A27" w14:textId="77777777" w:rsidR="00F40D2E" w:rsidRPr="00F40D2E" w:rsidRDefault="00F40D2E" w:rsidP="009A0091">
      <w:pPr>
        <w:pStyle w:val="Listeafsnit"/>
        <w:numPr>
          <w:ilvl w:val="0"/>
          <w:numId w:val="22"/>
        </w:numPr>
      </w:pPr>
      <w:r w:rsidRPr="00F40D2E">
        <w:t>At hvad der kan løses bedst tæt på drift, bør løses tæt på drift.</w:t>
      </w:r>
    </w:p>
    <w:p w14:paraId="3A9069F6" w14:textId="77777777" w:rsidR="00F40D2E" w:rsidRPr="00F40D2E" w:rsidRDefault="00F40D2E" w:rsidP="00F40D2E">
      <w:pPr>
        <w:pStyle w:val="Listeafsnit"/>
        <w:ind w:left="0"/>
      </w:pPr>
      <w:r w:rsidRPr="00F40D2E">
        <w:lastRenderedPageBreak/>
        <w:t xml:space="preserve">For at sikre, at alle involverede ved, hvilke roller og ansvarsfordeling, der er mellem FTS og de enkelte organisationer foreslår vi yderligere, en kort sammenskrivning af ovenstående, der lyder: </w:t>
      </w:r>
    </w:p>
    <w:p w14:paraId="476E5232" w14:textId="513DE80B" w:rsidR="00E8708A" w:rsidRDefault="00F40D2E" w:rsidP="00F40D2E">
      <w:pPr>
        <w:pStyle w:val="Listeafsnit"/>
        <w:ind w:left="0"/>
      </w:pPr>
      <w:r w:rsidRPr="00F40D2E">
        <w:t>”</w:t>
      </w:r>
      <w:r w:rsidRPr="0008494B">
        <w:rPr>
          <w:i/>
          <w:iCs/>
        </w:rPr>
        <w:t>Driften af de telemedicinske indsatser lever i de enkelte organisationer. FTS sikrer sammenhæng, ensretning og vedligehold af indsatserne.</w:t>
      </w:r>
      <w:r w:rsidRPr="00F40D2E">
        <w:t>”</w:t>
      </w:r>
    </w:p>
    <w:p w14:paraId="13A5814F" w14:textId="77777777" w:rsidR="00F40D2E" w:rsidRDefault="00F40D2E" w:rsidP="00F40D2E">
      <w:pPr>
        <w:pStyle w:val="Listeafsnit"/>
        <w:ind w:left="0"/>
      </w:pPr>
    </w:p>
    <w:p w14:paraId="4E418AA9" w14:textId="46C3648E" w:rsidR="004A2748" w:rsidRDefault="00AC22BD" w:rsidP="00AC22BD">
      <w:r w:rsidRPr="00AC22BD">
        <w:rPr>
          <w:b/>
          <w:bCs/>
        </w:rPr>
        <w:t>Indstilling</w:t>
      </w:r>
      <w:r>
        <w:br/>
      </w:r>
      <w:r w:rsidR="00156DBC" w:rsidRPr="00156DBC">
        <w:t xml:space="preserve">Det indstilles, at programstyregruppen </w:t>
      </w:r>
      <w:r w:rsidR="002A5EB7" w:rsidRPr="002A5EB7">
        <w:t>godkender den tilrettede rammesætning</w:t>
      </w:r>
      <w:r w:rsidR="00156DBC" w:rsidRPr="00156DBC">
        <w:t>.</w:t>
      </w:r>
    </w:p>
    <w:p w14:paraId="44C512D2" w14:textId="77777777" w:rsidR="00156DBC" w:rsidRDefault="00156DBC" w:rsidP="00AC22BD"/>
    <w:p w14:paraId="2155B926" w14:textId="77777777" w:rsidR="00AC22BD" w:rsidRPr="002B2CEC" w:rsidRDefault="00AC22BD" w:rsidP="00AC22BD"/>
    <w:p w14:paraId="03A3A2B2" w14:textId="494DB104" w:rsidR="00F3490A" w:rsidRPr="0065474C" w:rsidRDefault="00C77D59" w:rsidP="00F41DD1">
      <w:pPr>
        <w:pStyle w:val="Overskrift2"/>
      </w:pPr>
      <w:bookmarkStart w:id="10" w:name="_Toc159925238"/>
      <w:bookmarkStart w:id="11" w:name="_Toc181198866"/>
      <w:r>
        <w:t>5</w:t>
      </w:r>
      <w:r w:rsidR="0065474C">
        <w:t xml:space="preserve">: </w:t>
      </w:r>
      <w:bookmarkEnd w:id="10"/>
      <w:r w:rsidR="007B19B3" w:rsidRPr="007B19B3">
        <w:t>Dilemma – borgerens hjem fyldt med udstyr fra det offentlige</w:t>
      </w:r>
      <w:bookmarkEnd w:id="11"/>
    </w:p>
    <w:p w14:paraId="1DABC353" w14:textId="77777777" w:rsidR="00173D69" w:rsidRPr="00173D69" w:rsidRDefault="00173D69" w:rsidP="00173D69">
      <w:pPr>
        <w:rPr>
          <w:bCs/>
        </w:rPr>
      </w:pPr>
      <w:r w:rsidRPr="00173D69">
        <w:rPr>
          <w:bCs/>
        </w:rPr>
        <w:t>Det har i mange år været problematiseret, at når vi fra forskellige sektorer udleverer telemedicinsk udstyr eller ”tele-pleje” til borgere, risikerer de at få meget udstyr stående i deres hjem – og nogle gange af den samme type – fordi der ikke samarbejdes tilstrækkeligt på tværs.</w:t>
      </w:r>
    </w:p>
    <w:p w14:paraId="617109D6" w14:textId="77777777" w:rsidR="00173D69" w:rsidRPr="00173D69" w:rsidRDefault="00173D69" w:rsidP="00173D69">
      <w:pPr>
        <w:rPr>
          <w:bCs/>
        </w:rPr>
      </w:pPr>
    </w:p>
    <w:p w14:paraId="489349E8" w14:textId="67036170" w:rsidR="00173D69" w:rsidRPr="00173D69" w:rsidRDefault="00173D69" w:rsidP="00173D69">
      <w:pPr>
        <w:rPr>
          <w:bCs/>
        </w:rPr>
      </w:pPr>
      <w:r w:rsidRPr="00173D69">
        <w:rPr>
          <w:bCs/>
        </w:rPr>
        <w:t xml:space="preserve">I det nuværende setup omkring telemedicin i </w:t>
      </w:r>
      <w:r w:rsidR="00DE4E7A">
        <w:rPr>
          <w:bCs/>
        </w:rPr>
        <w:t>S</w:t>
      </w:r>
      <w:r w:rsidR="00DE4E7A" w:rsidRPr="00173D69">
        <w:rPr>
          <w:bCs/>
        </w:rPr>
        <w:t>yd</w:t>
      </w:r>
      <w:r w:rsidR="00DE4E7A">
        <w:rPr>
          <w:bCs/>
        </w:rPr>
        <w:t>danmark</w:t>
      </w:r>
      <w:r w:rsidRPr="00173D69">
        <w:rPr>
          <w:bCs/>
        </w:rPr>
        <w:t>, udleveres en tablet</w:t>
      </w:r>
      <w:r w:rsidR="00EB5080">
        <w:rPr>
          <w:bCs/>
        </w:rPr>
        <w:t>,</w:t>
      </w:r>
      <w:r w:rsidRPr="00173D69">
        <w:rPr>
          <w:bCs/>
        </w:rPr>
        <w:t xml:space="preserve"> som er låst til Telma, til de borgere der skal indgå i det telemedicinske tilbud. Som en del af Telma er der indbygget en videoløsning, så de monitoreringsansvarlige kan planlægge og afholde videomøder.</w:t>
      </w:r>
    </w:p>
    <w:p w14:paraId="55872A16" w14:textId="77777777" w:rsidR="00173D69" w:rsidRPr="00173D69" w:rsidRDefault="00173D69" w:rsidP="00173D69">
      <w:pPr>
        <w:rPr>
          <w:bCs/>
        </w:rPr>
      </w:pPr>
    </w:p>
    <w:p w14:paraId="2E874610" w14:textId="2F0AB1BB" w:rsidR="00173D69" w:rsidRPr="00173D69" w:rsidRDefault="00173D69" w:rsidP="00173D69">
      <w:pPr>
        <w:rPr>
          <w:bCs/>
        </w:rPr>
      </w:pPr>
      <w:r w:rsidRPr="00173D69">
        <w:rPr>
          <w:bCs/>
        </w:rPr>
        <w:t>Samtidig gennemfører stort set alle kommuner i vores landsdel skærmbesøg med borgere, som erstatning for fysiske besøg.</w:t>
      </w:r>
      <w:r w:rsidR="00A803B1">
        <w:rPr>
          <w:bCs/>
        </w:rPr>
        <w:t xml:space="preserve"> </w:t>
      </w:r>
      <w:r w:rsidRPr="00173D69">
        <w:rPr>
          <w:bCs/>
        </w:rPr>
        <w:t xml:space="preserve">Størstedelen af kommunerne i landsdel </w:t>
      </w:r>
      <w:r w:rsidR="00EB5080">
        <w:rPr>
          <w:bCs/>
        </w:rPr>
        <w:t>S</w:t>
      </w:r>
      <w:r w:rsidRPr="00173D69">
        <w:rPr>
          <w:bCs/>
        </w:rPr>
        <w:t>yd anvender videoløsningen VitaComm (hos flere omtales det som Nexus Video) til dette formål. Skærmbesøgene fungerer typisk ved</w:t>
      </w:r>
      <w:r w:rsidR="00A803B1">
        <w:rPr>
          <w:bCs/>
        </w:rPr>
        <w:t>,</w:t>
      </w:r>
      <w:r w:rsidRPr="00173D69">
        <w:rPr>
          <w:bCs/>
        </w:rPr>
        <w:t xml:space="preserve"> at borger er logget ind i VitaComm, medarbejderen, der skal gennemføre skærmbesøget, igangsætter videomødet, og VitaComm ringer borger op, hvorefter borger kan besvare opkaldet. Til dette formål </w:t>
      </w:r>
      <w:r w:rsidR="00DB5EE4">
        <w:rPr>
          <w:bCs/>
        </w:rPr>
        <w:t xml:space="preserve">alene </w:t>
      </w:r>
      <w:r w:rsidRPr="00173D69">
        <w:rPr>
          <w:bCs/>
        </w:rPr>
        <w:t xml:space="preserve">udleveres ofte en tablet. </w:t>
      </w:r>
    </w:p>
    <w:p w14:paraId="1697B153" w14:textId="77777777" w:rsidR="00173D69" w:rsidRPr="00173D69" w:rsidRDefault="00173D69" w:rsidP="00173D69">
      <w:pPr>
        <w:rPr>
          <w:bCs/>
        </w:rPr>
      </w:pPr>
    </w:p>
    <w:p w14:paraId="547A8B00" w14:textId="07A4A98E" w:rsidR="00173D69" w:rsidRPr="00173D69" w:rsidRDefault="00173D69" w:rsidP="00173D69">
      <w:pPr>
        <w:rPr>
          <w:bCs/>
        </w:rPr>
      </w:pPr>
      <w:r w:rsidRPr="00173D69">
        <w:rPr>
          <w:bCs/>
        </w:rPr>
        <w:t>Der vil forventeligt være en række sammenfald mellem borgere</w:t>
      </w:r>
      <w:r w:rsidR="00DB5EE4">
        <w:rPr>
          <w:bCs/>
        </w:rPr>
        <w:t>,</w:t>
      </w:r>
      <w:r w:rsidRPr="00173D69">
        <w:rPr>
          <w:bCs/>
        </w:rPr>
        <w:t xml:space="preserve"> der er i telemedicinsk tilbud</w:t>
      </w:r>
      <w:r w:rsidR="00DB5EE4">
        <w:rPr>
          <w:bCs/>
        </w:rPr>
        <w:t>,</w:t>
      </w:r>
      <w:r w:rsidRPr="00173D69">
        <w:rPr>
          <w:bCs/>
        </w:rPr>
        <w:t xml:space="preserve"> og borgere der modtager skærmbesøg. Udfordringen eksisterer ligeledes i forhold til Koala-app</w:t>
      </w:r>
      <w:r w:rsidR="00DB5EE4">
        <w:rPr>
          <w:bCs/>
        </w:rPr>
        <w:t>,</w:t>
      </w:r>
      <w:r w:rsidRPr="00173D69">
        <w:rPr>
          <w:bCs/>
        </w:rPr>
        <w:t xml:space="preserve"> der anvendes på Svendborg sygehus, Mit Sygehus mv. </w:t>
      </w:r>
    </w:p>
    <w:p w14:paraId="7C3374A2" w14:textId="77777777" w:rsidR="00173D69" w:rsidRPr="00173D69" w:rsidRDefault="00173D69" w:rsidP="00173D69">
      <w:pPr>
        <w:rPr>
          <w:bCs/>
        </w:rPr>
      </w:pPr>
    </w:p>
    <w:p w14:paraId="5D0E71CC" w14:textId="1360D7A6" w:rsidR="00173D69" w:rsidRPr="00173D69" w:rsidRDefault="00173D69" w:rsidP="00173D69">
      <w:pPr>
        <w:rPr>
          <w:bCs/>
        </w:rPr>
      </w:pPr>
      <w:r w:rsidRPr="00173D69">
        <w:rPr>
          <w:bCs/>
        </w:rPr>
        <w:t>Ved at undersøge mulighederne for at undgå</w:t>
      </w:r>
      <w:r w:rsidR="006170DF">
        <w:rPr>
          <w:bCs/>
        </w:rPr>
        <w:t>,</w:t>
      </w:r>
      <w:r w:rsidRPr="00173D69">
        <w:rPr>
          <w:bCs/>
        </w:rPr>
        <w:t xml:space="preserve"> at der udleveres flere devices til samme borger, kan vi være på forkant med denne udfordring, og synliggøre, at der gøres en indsats for at tænke i helheder</w:t>
      </w:r>
      <w:r w:rsidR="006170DF">
        <w:rPr>
          <w:bCs/>
        </w:rPr>
        <w:t>,</w:t>
      </w:r>
      <w:r w:rsidRPr="00173D69">
        <w:rPr>
          <w:bCs/>
        </w:rPr>
        <w:t xml:space="preserve"> der gør, at borger ikke skal have unødigt udstyr udleveret</w:t>
      </w:r>
      <w:r w:rsidR="005A5672">
        <w:rPr>
          <w:bCs/>
        </w:rPr>
        <w:t>,</w:t>
      </w:r>
      <w:r w:rsidRPr="00173D69">
        <w:rPr>
          <w:bCs/>
        </w:rPr>
        <w:t xml:space="preserve"> eller sikre at samme udstyr kan anvendes til flere formål.</w:t>
      </w:r>
    </w:p>
    <w:p w14:paraId="0E307E32" w14:textId="77777777" w:rsidR="00173D69" w:rsidRPr="00173D69" w:rsidRDefault="00173D69" w:rsidP="00173D69">
      <w:pPr>
        <w:rPr>
          <w:bCs/>
        </w:rPr>
      </w:pPr>
    </w:p>
    <w:p w14:paraId="7F0BE3F7" w14:textId="1C86AA0F" w:rsidR="00E07FC8" w:rsidRDefault="00F33A88" w:rsidP="00173D69">
      <w:r>
        <w:rPr>
          <w:bCs/>
        </w:rPr>
        <w:t xml:space="preserve">Ud fra samme tankegang </w:t>
      </w:r>
      <w:r w:rsidR="00173D69" w:rsidRPr="00173D69">
        <w:rPr>
          <w:bCs/>
        </w:rPr>
        <w:t xml:space="preserve">ønsker Fælles Telemedicin i Syd at undersøge mulighederne for yderligere anvendelse af principperne omkring BYOD (Bring Your Own Device). Mange borgere har i forvejen selv investeret i blodtryksapparater </w:t>
      </w:r>
      <w:r w:rsidR="001B5123" w:rsidRPr="00173D69">
        <w:rPr>
          <w:bCs/>
        </w:rPr>
        <w:t>el.lign.</w:t>
      </w:r>
      <w:r w:rsidR="00173D69" w:rsidRPr="00173D69">
        <w:rPr>
          <w:bCs/>
        </w:rPr>
        <w:t>, og det bør undersøges</w:t>
      </w:r>
      <w:r w:rsidR="00CD27DE">
        <w:rPr>
          <w:bCs/>
        </w:rPr>
        <w:t>,</w:t>
      </w:r>
      <w:r w:rsidR="00173D69" w:rsidRPr="00173D69">
        <w:rPr>
          <w:bCs/>
        </w:rPr>
        <w:t xml:space="preserve"> hvilke muligheder og eventuelle komplikationer en større grad af anvendelse af borgers eget udstyr medfører.</w:t>
      </w:r>
      <w:r w:rsidR="00B402ED">
        <w:t xml:space="preserve"> </w:t>
      </w:r>
    </w:p>
    <w:p w14:paraId="7DF6ED4A" w14:textId="77777777" w:rsidR="0018631E" w:rsidRDefault="0018631E" w:rsidP="0018631E">
      <w:pPr>
        <w:rPr>
          <w:b/>
        </w:rPr>
      </w:pPr>
    </w:p>
    <w:p w14:paraId="2B5F8CD6" w14:textId="3A23F356" w:rsidR="00CC2C75" w:rsidRDefault="00CC2C75" w:rsidP="0018631E">
      <w:r w:rsidRPr="000E0590">
        <w:rPr>
          <w:b/>
        </w:rPr>
        <w:br/>
        <w:t>Indstilling</w:t>
      </w:r>
      <w:r w:rsidRPr="000E0590">
        <w:rPr>
          <w:b/>
        </w:rPr>
        <w:br/>
      </w:r>
      <w:r w:rsidR="00073797" w:rsidRPr="00073797">
        <w:t xml:space="preserve">Det indstilles, at programstyregruppen </w:t>
      </w:r>
      <w:r w:rsidR="00DC393C">
        <w:t xml:space="preserve">drøfter dilemmaet og </w:t>
      </w:r>
      <w:r w:rsidR="00B140FA">
        <w:t xml:space="preserve">beslutter, </w:t>
      </w:r>
      <w:r w:rsidR="00DC393C">
        <w:t>om</w:t>
      </w:r>
      <w:r w:rsidR="00B140FA">
        <w:t xml:space="preserve"> </w:t>
      </w:r>
      <w:r w:rsidR="00073797" w:rsidRPr="00073797">
        <w:t xml:space="preserve">sekretariatet </w:t>
      </w:r>
      <w:r w:rsidR="00F01543">
        <w:t xml:space="preserve">skal </w:t>
      </w:r>
      <w:r w:rsidR="00B140FA">
        <w:t xml:space="preserve">undersøge muligheder </w:t>
      </w:r>
      <w:r w:rsidR="00AB058B">
        <w:t>i forhold til at undgå dobbeltudstyr hos borger</w:t>
      </w:r>
      <w:r w:rsidR="004C1992">
        <w:t>e</w:t>
      </w:r>
      <w:r w:rsidR="00AB058B">
        <w:t xml:space="preserve"> samt muligheder</w:t>
      </w:r>
      <w:r w:rsidR="004C1992">
        <w:t xml:space="preserve"> i forhold til BYOD (Bring Your Own Device)</w:t>
      </w:r>
      <w:r w:rsidR="00073797" w:rsidRPr="00073797">
        <w:t xml:space="preserve">. </w:t>
      </w:r>
      <w:r w:rsidR="004A261A">
        <w:t xml:space="preserve"> </w:t>
      </w:r>
    </w:p>
    <w:p w14:paraId="2C66991A" w14:textId="77777777" w:rsidR="00854013" w:rsidRDefault="00854013" w:rsidP="0018631E"/>
    <w:p w14:paraId="21B4D5D7" w14:textId="521F0272" w:rsidR="0018631E" w:rsidRDefault="0018631E" w:rsidP="0018631E"/>
    <w:p w14:paraId="0AADB40C" w14:textId="703D7746" w:rsidR="0008494B" w:rsidRDefault="0008494B" w:rsidP="0018631E"/>
    <w:p w14:paraId="0115B63D" w14:textId="77777777" w:rsidR="0008494B" w:rsidRDefault="0008494B" w:rsidP="0018631E"/>
    <w:p w14:paraId="7625F38A" w14:textId="75E9AC9F" w:rsidR="0018631E" w:rsidRPr="0065474C" w:rsidRDefault="0018631E" w:rsidP="0018631E">
      <w:pPr>
        <w:pStyle w:val="Overskrift2"/>
      </w:pPr>
      <w:bookmarkStart w:id="12" w:name="_Toc181198867"/>
      <w:r>
        <w:lastRenderedPageBreak/>
        <w:t xml:space="preserve">6: </w:t>
      </w:r>
      <w:r w:rsidR="00C23DD5" w:rsidRPr="00C23DD5">
        <w:t xml:space="preserve">Status fra TSS styregruppemøde </w:t>
      </w:r>
      <w:bookmarkEnd w:id="12"/>
    </w:p>
    <w:p w14:paraId="47CA01FC" w14:textId="4C52FCB2" w:rsidR="0018631E" w:rsidRPr="00083D96" w:rsidRDefault="00083D96" w:rsidP="0018631E">
      <w:r>
        <w:t>Første møde i den nye styregruppe for TSS afholdes samme dag som programstyregruppens møde</w:t>
      </w:r>
      <w:r w:rsidR="00DC393C">
        <w:t>,</w:t>
      </w:r>
      <w:r>
        <w:t xml:space="preserve"> 12. november 2024. Kristina</w:t>
      </w:r>
      <w:r w:rsidR="004E6757">
        <w:t xml:space="preserve"> </w:t>
      </w:r>
      <w:r w:rsidR="00EE5452" w:rsidRPr="00B76A4D">
        <w:t>Lagoni Garbøl</w:t>
      </w:r>
      <w:r>
        <w:t xml:space="preserve">, som sidder i </w:t>
      </w:r>
      <w:r w:rsidR="004E6757">
        <w:t>TSS-</w:t>
      </w:r>
      <w:r>
        <w:t>styregruppen på vegne af programstyregruppen, fortæller kort om hovedpunkterne fra dagens møde.</w:t>
      </w:r>
    </w:p>
    <w:p w14:paraId="50375789" w14:textId="3626209A" w:rsidR="0018631E" w:rsidRDefault="0018631E" w:rsidP="0018631E">
      <w:r w:rsidRPr="000E0590">
        <w:rPr>
          <w:b/>
        </w:rPr>
        <w:br/>
        <w:t>Indstilling</w:t>
      </w:r>
      <w:r w:rsidRPr="000E0590">
        <w:rPr>
          <w:b/>
        </w:rPr>
        <w:br/>
      </w:r>
      <w:r>
        <w:t>Det indstilles, at programstyregruppen</w:t>
      </w:r>
      <w:r w:rsidR="00813756">
        <w:t xml:space="preserve"> </w:t>
      </w:r>
      <w:r w:rsidR="00813756" w:rsidRPr="00813756">
        <w:t>tager orienteringen til efterretning.</w:t>
      </w:r>
    </w:p>
    <w:p w14:paraId="2AC03798" w14:textId="77777777" w:rsidR="00854013" w:rsidRDefault="00854013" w:rsidP="0018631E"/>
    <w:p w14:paraId="5FD87117" w14:textId="77777777" w:rsidR="004A261A" w:rsidRDefault="004A261A" w:rsidP="00CC2C75">
      <w:pPr>
        <w:rPr>
          <w:b/>
        </w:rPr>
      </w:pPr>
    </w:p>
    <w:p w14:paraId="569A97D2" w14:textId="340ADF63" w:rsidR="0018631E" w:rsidRPr="0065474C" w:rsidRDefault="0018631E" w:rsidP="0018631E">
      <w:pPr>
        <w:pStyle w:val="Overskrift2"/>
      </w:pPr>
      <w:bookmarkStart w:id="13" w:name="_Toc181198868"/>
      <w:r>
        <w:t xml:space="preserve">7: </w:t>
      </w:r>
      <w:r w:rsidR="00813756">
        <w:t>Status fra FTS</w:t>
      </w:r>
      <w:bookmarkEnd w:id="13"/>
    </w:p>
    <w:p w14:paraId="551BA5F8" w14:textId="77777777" w:rsidR="00000F11" w:rsidRPr="00000F11" w:rsidRDefault="00000F11" w:rsidP="00000F11">
      <w:pPr>
        <w:rPr>
          <w:bCs/>
        </w:rPr>
      </w:pPr>
      <w:r w:rsidRPr="00000F11">
        <w:rPr>
          <w:bCs/>
        </w:rPr>
        <w:t>Siden sidste programstyregruppemøde i september 2024 har sekretariatet haft fokus på flere forskellige aktiviteter, enkelt fremhæves nedenfor:</w:t>
      </w:r>
    </w:p>
    <w:p w14:paraId="20BAEDBE" w14:textId="77777777" w:rsidR="00000F11" w:rsidRPr="00000F11" w:rsidRDefault="00000F11" w:rsidP="00000F11">
      <w:pPr>
        <w:rPr>
          <w:bCs/>
        </w:rPr>
      </w:pPr>
    </w:p>
    <w:p w14:paraId="3E3F52E9" w14:textId="0A56128D" w:rsidR="00000F11" w:rsidRPr="00000F11" w:rsidRDefault="00000F11" w:rsidP="000C3993">
      <w:pPr>
        <w:numPr>
          <w:ilvl w:val="0"/>
          <w:numId w:val="23"/>
        </w:numPr>
        <w:spacing w:line="0" w:lineRule="atLeast"/>
        <w:ind w:left="1077" w:hanging="357"/>
        <w:rPr>
          <w:bCs/>
        </w:rPr>
      </w:pPr>
      <w:r w:rsidRPr="00000F11">
        <w:rPr>
          <w:bCs/>
        </w:rPr>
        <w:t>Inklusion af borgere til begge indsatser er fortsat et væsentligt fokus. Dette for bl.a. at sikre</w:t>
      </w:r>
      <w:r w:rsidR="00EB1955">
        <w:rPr>
          <w:bCs/>
        </w:rPr>
        <w:t>,</w:t>
      </w:r>
      <w:r w:rsidRPr="00000F11">
        <w:rPr>
          <w:bCs/>
        </w:rPr>
        <w:t xml:space="preserve"> at borgere, der kan have gavn af hjemmemonitorering</w:t>
      </w:r>
      <w:r w:rsidR="00EB1955">
        <w:rPr>
          <w:bCs/>
        </w:rPr>
        <w:t>,</w:t>
      </w:r>
      <w:r w:rsidRPr="00000F11">
        <w:rPr>
          <w:bCs/>
        </w:rPr>
        <w:t xml:space="preserve"> tilbydes dette. Der gives en status på nyeste tal på mødet </w:t>
      </w:r>
    </w:p>
    <w:p w14:paraId="1E5C9A06" w14:textId="2851D7F2" w:rsidR="00000F11" w:rsidRPr="00000F11" w:rsidRDefault="00000F11" w:rsidP="000C3993">
      <w:pPr>
        <w:numPr>
          <w:ilvl w:val="0"/>
          <w:numId w:val="23"/>
        </w:numPr>
        <w:spacing w:line="0" w:lineRule="atLeast"/>
        <w:ind w:left="1077" w:hanging="357"/>
        <w:rPr>
          <w:bCs/>
        </w:rPr>
      </w:pPr>
      <w:r w:rsidRPr="00000F11">
        <w:rPr>
          <w:bCs/>
        </w:rPr>
        <w:t>Læringsnetværk for TeleKOL i Jylland har haft deres første møde den 29. oktober</w:t>
      </w:r>
    </w:p>
    <w:p w14:paraId="618DA8CD" w14:textId="2D0930E9" w:rsidR="00000F11" w:rsidRPr="00000F11" w:rsidRDefault="00000F11" w:rsidP="000C3993">
      <w:pPr>
        <w:numPr>
          <w:ilvl w:val="0"/>
          <w:numId w:val="23"/>
        </w:numPr>
        <w:spacing w:line="0" w:lineRule="atLeast"/>
        <w:ind w:left="1077" w:hanging="357"/>
        <w:rPr>
          <w:bCs/>
        </w:rPr>
      </w:pPr>
      <w:r w:rsidRPr="00000F11">
        <w:rPr>
          <w:bCs/>
        </w:rPr>
        <w:t>Arbejdsgruppen for TeleHjerte-uddannelse arbejder på tilpasning og planlægning af undervisningskonceptet, så kommunerne på Fyn undervises pba. af pilotens erfaringer</w:t>
      </w:r>
    </w:p>
    <w:p w14:paraId="2BD64238" w14:textId="163565BF" w:rsidR="00000F11" w:rsidRDefault="00000F11" w:rsidP="000C3993">
      <w:pPr>
        <w:numPr>
          <w:ilvl w:val="0"/>
          <w:numId w:val="23"/>
        </w:numPr>
        <w:spacing w:line="0" w:lineRule="atLeast"/>
        <w:ind w:left="1077" w:hanging="357"/>
        <w:rPr>
          <w:bCs/>
        </w:rPr>
      </w:pPr>
      <w:r w:rsidRPr="00000F11">
        <w:rPr>
          <w:bCs/>
        </w:rPr>
        <w:t xml:space="preserve">Forberedelse og udsendelse af implementeringspakker til </w:t>
      </w:r>
      <w:r w:rsidR="000B3679">
        <w:rPr>
          <w:bCs/>
        </w:rPr>
        <w:t xml:space="preserve">de næste rul på </w:t>
      </w:r>
      <w:r w:rsidRPr="00000F11">
        <w:rPr>
          <w:bCs/>
        </w:rPr>
        <w:t>TeleHjerte - næste rul primo 2025.</w:t>
      </w:r>
    </w:p>
    <w:p w14:paraId="6E6526B3" w14:textId="286E5597" w:rsidR="00000F11" w:rsidRPr="00000F11" w:rsidRDefault="00000F11" w:rsidP="000C3993">
      <w:pPr>
        <w:numPr>
          <w:ilvl w:val="0"/>
          <w:numId w:val="23"/>
        </w:numPr>
        <w:spacing w:line="0" w:lineRule="atLeast"/>
        <w:ind w:left="1077" w:hanging="357"/>
        <w:rPr>
          <w:bCs/>
        </w:rPr>
      </w:pPr>
      <w:r w:rsidRPr="00000F11">
        <w:rPr>
          <w:bCs/>
        </w:rPr>
        <w:t>Sundhedsdatastyrelsen (SDS) har ansvar for opfølgning på nationalt niveau ift. borgernære og samfundsøkonomiske effekter. Der gives en status på dialog med SDS.</w:t>
      </w:r>
    </w:p>
    <w:p w14:paraId="5B3E199D" w14:textId="77777777" w:rsidR="0018631E" w:rsidRDefault="0018631E" w:rsidP="0018631E"/>
    <w:p w14:paraId="71F49B3B" w14:textId="46CBED35" w:rsidR="0018631E" w:rsidRDefault="0018631E" w:rsidP="0018631E">
      <w:pPr>
        <w:rPr>
          <w:b/>
        </w:rPr>
      </w:pPr>
      <w:r w:rsidRPr="000E0590">
        <w:rPr>
          <w:b/>
        </w:rPr>
        <w:br/>
        <w:t>Indstilling</w:t>
      </w:r>
      <w:r w:rsidRPr="000E0590">
        <w:rPr>
          <w:b/>
        </w:rPr>
        <w:br/>
      </w:r>
      <w:r>
        <w:t xml:space="preserve">Det indstilles, </w:t>
      </w:r>
      <w:r w:rsidRPr="00632164">
        <w:t>a</w:t>
      </w:r>
      <w:r w:rsidRPr="0008494B">
        <w:t>t programstyregruppen</w:t>
      </w:r>
      <w:r w:rsidR="00632164">
        <w:t xml:space="preserve"> tager status til efterretning.</w:t>
      </w:r>
    </w:p>
    <w:p w14:paraId="5FDAC23E" w14:textId="77777777" w:rsidR="0018631E" w:rsidRDefault="0018631E" w:rsidP="00CC2C75">
      <w:pPr>
        <w:rPr>
          <w:b/>
        </w:rPr>
      </w:pPr>
    </w:p>
    <w:p w14:paraId="438F3B92" w14:textId="77777777" w:rsidR="00854013" w:rsidRDefault="00854013" w:rsidP="00CC2C75">
      <w:pPr>
        <w:rPr>
          <w:b/>
        </w:rPr>
      </w:pPr>
    </w:p>
    <w:p w14:paraId="6F20C28B" w14:textId="16EA98C3" w:rsidR="0018631E" w:rsidRPr="0065474C" w:rsidRDefault="0018631E" w:rsidP="0018631E">
      <w:pPr>
        <w:pStyle w:val="Overskrift2"/>
      </w:pPr>
      <w:bookmarkStart w:id="14" w:name="_Toc181198869"/>
      <w:r>
        <w:t xml:space="preserve">8: </w:t>
      </w:r>
      <w:r w:rsidR="00771AC0" w:rsidRPr="00771AC0">
        <w:t>Møderække for programstyregruppemøder 2025</w:t>
      </w:r>
      <w:bookmarkEnd w:id="14"/>
    </w:p>
    <w:p w14:paraId="56D42EEE" w14:textId="17D5A834" w:rsidR="0018631E" w:rsidRDefault="00B65D5B" w:rsidP="0018631E">
      <w:r>
        <w:t>Sekretariatet foreslår følgende møder i 2025:</w:t>
      </w:r>
      <w:r w:rsidR="0018631E">
        <w:t xml:space="preserve"> </w:t>
      </w:r>
    </w:p>
    <w:p w14:paraId="5CF8A177" w14:textId="77777777" w:rsidR="00C41A3E" w:rsidRPr="00C41A3E" w:rsidRDefault="00C41A3E" w:rsidP="009F6C22">
      <w:pPr>
        <w:numPr>
          <w:ilvl w:val="0"/>
          <w:numId w:val="26"/>
        </w:numPr>
        <w:rPr>
          <w:b/>
          <w:bCs/>
        </w:rPr>
      </w:pPr>
      <w:r w:rsidRPr="00C41A3E">
        <w:t>19. februar 2025</w:t>
      </w:r>
    </w:p>
    <w:p w14:paraId="495741E0" w14:textId="77777777" w:rsidR="00C41A3E" w:rsidRPr="00C41A3E" w:rsidRDefault="00C41A3E" w:rsidP="009F6C22">
      <w:pPr>
        <w:numPr>
          <w:ilvl w:val="0"/>
          <w:numId w:val="26"/>
        </w:numPr>
        <w:rPr>
          <w:b/>
          <w:bCs/>
        </w:rPr>
      </w:pPr>
      <w:r w:rsidRPr="00C41A3E">
        <w:t>26. maj 2025</w:t>
      </w:r>
    </w:p>
    <w:p w14:paraId="3386FA94" w14:textId="77777777" w:rsidR="00C41A3E" w:rsidRPr="00C41A3E" w:rsidRDefault="00C41A3E" w:rsidP="009F6C22">
      <w:pPr>
        <w:numPr>
          <w:ilvl w:val="0"/>
          <w:numId w:val="26"/>
        </w:numPr>
        <w:rPr>
          <w:b/>
          <w:bCs/>
        </w:rPr>
      </w:pPr>
      <w:r w:rsidRPr="00C41A3E">
        <w:t>10. september 2025</w:t>
      </w:r>
    </w:p>
    <w:p w14:paraId="5C47CF30" w14:textId="77777777" w:rsidR="00C41A3E" w:rsidRPr="00C41A3E" w:rsidRDefault="00C41A3E" w:rsidP="009F6C22">
      <w:pPr>
        <w:numPr>
          <w:ilvl w:val="0"/>
          <w:numId w:val="26"/>
        </w:numPr>
        <w:rPr>
          <w:b/>
          <w:bCs/>
        </w:rPr>
      </w:pPr>
      <w:r w:rsidRPr="00C41A3E">
        <w:t>19. november 2025</w:t>
      </w:r>
    </w:p>
    <w:p w14:paraId="5290FCA5" w14:textId="77777777" w:rsidR="0018631E" w:rsidRDefault="0018631E" w:rsidP="0018631E">
      <w:pPr>
        <w:rPr>
          <w:b/>
        </w:rPr>
      </w:pPr>
    </w:p>
    <w:p w14:paraId="36D8F03E" w14:textId="4AB785BF" w:rsidR="0018631E" w:rsidRDefault="0018631E" w:rsidP="0018631E">
      <w:pPr>
        <w:rPr>
          <w:b/>
        </w:rPr>
      </w:pPr>
      <w:r w:rsidRPr="000E0590">
        <w:rPr>
          <w:b/>
        </w:rPr>
        <w:br/>
        <w:t>Indstilling</w:t>
      </w:r>
      <w:r w:rsidRPr="000E0590">
        <w:rPr>
          <w:b/>
        </w:rPr>
        <w:br/>
      </w:r>
      <w:r>
        <w:t>Det indstilles, at programstyregruppen</w:t>
      </w:r>
      <w:r w:rsidR="00B65D5B">
        <w:t xml:space="preserve"> godkender møderækken for 2025.</w:t>
      </w:r>
    </w:p>
    <w:p w14:paraId="3E9671A1" w14:textId="6774812A" w:rsidR="001C4700" w:rsidRDefault="00DE13A3" w:rsidP="0018631E">
      <w:r>
        <w:t xml:space="preserve"> </w:t>
      </w:r>
    </w:p>
    <w:p w14:paraId="1C5BD5DC" w14:textId="77777777" w:rsidR="008B48D1" w:rsidRPr="008B48D1" w:rsidRDefault="008B48D1" w:rsidP="00DE13A3"/>
    <w:p w14:paraId="066F0D14" w14:textId="3B7B7B60" w:rsidR="00670E74" w:rsidRDefault="001C4700" w:rsidP="00F41DD1">
      <w:pPr>
        <w:pStyle w:val="Overskrift2"/>
      </w:pPr>
      <w:bookmarkStart w:id="15" w:name="_Toc181198870"/>
      <w:r>
        <w:t>9</w:t>
      </w:r>
      <w:r w:rsidR="006317E4">
        <w:t xml:space="preserve">: </w:t>
      </w:r>
      <w:r>
        <w:t>Eventuelt</w:t>
      </w:r>
      <w:bookmarkEnd w:id="15"/>
    </w:p>
    <w:sectPr w:rsidR="00670E74" w:rsidSect="00DA1E64">
      <w:headerReference w:type="default" r:id="rId11"/>
      <w:footerReference w:type="default" r:id="rId12"/>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44E3" w14:textId="77777777" w:rsidR="0049436E" w:rsidRDefault="0049436E" w:rsidP="00F41DD1">
      <w:r>
        <w:separator/>
      </w:r>
    </w:p>
  </w:endnote>
  <w:endnote w:type="continuationSeparator" w:id="0">
    <w:p w14:paraId="2F040549" w14:textId="77777777" w:rsidR="0049436E" w:rsidRDefault="0049436E" w:rsidP="00F41DD1">
      <w:r>
        <w:continuationSeparator/>
      </w:r>
    </w:p>
  </w:endnote>
  <w:endnote w:type="continuationNotice" w:id="1">
    <w:p w14:paraId="142451AC" w14:textId="77777777" w:rsidR="0049436E" w:rsidRDefault="0049436E" w:rsidP="00F4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699364"/>
      <w:docPartObj>
        <w:docPartGallery w:val="Page Numbers (Bottom of Page)"/>
        <w:docPartUnique/>
      </w:docPartObj>
    </w:sdtPr>
    <w:sdtEndPr/>
    <w:sdtContent>
      <w:p w14:paraId="021B2161" w14:textId="310E0733" w:rsidR="0052712F" w:rsidRDefault="0052712F">
        <w:pPr>
          <w:pStyle w:val="Sidefod"/>
          <w:jc w:val="right"/>
        </w:pPr>
        <w:r>
          <w:fldChar w:fldCharType="begin"/>
        </w:r>
        <w:r>
          <w:instrText>PAGE   \* MERGEFORMAT</w:instrText>
        </w:r>
        <w:r>
          <w:fldChar w:fldCharType="separate"/>
        </w:r>
        <w:r w:rsidR="00CC55CA">
          <w:rPr>
            <w:noProof/>
          </w:rPr>
          <w:t>2</w:t>
        </w:r>
        <w:r>
          <w:fldChar w:fldCharType="end"/>
        </w:r>
      </w:p>
    </w:sdtContent>
  </w:sdt>
  <w:p w14:paraId="20EE0528" w14:textId="77777777" w:rsidR="004058FB" w:rsidRDefault="004058FB" w:rsidP="00F41D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0DF0" w14:textId="77777777" w:rsidR="0049436E" w:rsidRDefault="0049436E" w:rsidP="00F41DD1">
      <w:r>
        <w:separator/>
      </w:r>
    </w:p>
  </w:footnote>
  <w:footnote w:type="continuationSeparator" w:id="0">
    <w:p w14:paraId="64195844" w14:textId="77777777" w:rsidR="0049436E" w:rsidRDefault="0049436E" w:rsidP="00F41DD1">
      <w:r>
        <w:continuationSeparator/>
      </w:r>
    </w:p>
  </w:footnote>
  <w:footnote w:type="continuationNotice" w:id="1">
    <w:p w14:paraId="596C2005" w14:textId="77777777" w:rsidR="0049436E" w:rsidRDefault="0049436E" w:rsidP="00F41D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4E9" w14:textId="7FF8890C" w:rsidR="0055013C" w:rsidRDefault="0055013C" w:rsidP="00F41DD1">
    <w:pPr>
      <w:pStyle w:val="Sidehoved"/>
    </w:pPr>
    <w:r w:rsidRPr="007A1070">
      <w:rPr>
        <w:noProof/>
      </w:rPr>
      <w:drawing>
        <wp:anchor distT="0" distB="0" distL="114300" distR="114300" simplePos="0" relativeHeight="251658240" behindDoc="0" locked="0" layoutInCell="1" allowOverlap="1" wp14:anchorId="52487D03" wp14:editId="37F627C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39">
      <w:t>Dagsorden</w:t>
    </w:r>
    <w:r w:rsidR="00511026">
      <w:t xml:space="preserve"> – F</w:t>
    </w:r>
    <w:r w:rsidR="00D01B4A">
      <w:t xml:space="preserve">ælles Telemedicin i </w:t>
    </w:r>
    <w:r w:rsidR="00511026">
      <w:t>S</w:t>
    </w:r>
    <w:r w:rsidR="00D01B4A">
      <w:t>yd</w:t>
    </w:r>
    <w:r w:rsidR="00511026">
      <w:t xml:space="preserve"> – </w:t>
    </w:r>
    <w:r w:rsidR="007F65C9">
      <w:t>November</w:t>
    </w:r>
    <w:r w:rsidR="004B2051">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56C"/>
    <w:multiLevelType w:val="hybridMultilevel"/>
    <w:tmpl w:val="EF2635CC"/>
    <w:lvl w:ilvl="0" w:tplc="040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B3A70AE"/>
    <w:multiLevelType w:val="hybridMultilevel"/>
    <w:tmpl w:val="30E06B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8E6A06"/>
    <w:multiLevelType w:val="hybridMultilevel"/>
    <w:tmpl w:val="28C2FF12"/>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4EA5728"/>
    <w:multiLevelType w:val="hybridMultilevel"/>
    <w:tmpl w:val="C1904C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10567B"/>
    <w:multiLevelType w:val="hybridMultilevel"/>
    <w:tmpl w:val="4AC8297A"/>
    <w:lvl w:ilvl="0" w:tplc="69009D62">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DD50A23"/>
    <w:multiLevelType w:val="hybridMultilevel"/>
    <w:tmpl w:val="F51E0D48"/>
    <w:lvl w:ilvl="0" w:tplc="E80A5CF0">
      <w:start w:val="1"/>
      <w:numFmt w:val="upperLetter"/>
      <w:lvlText w:val="%1."/>
      <w:lvlJc w:val="left"/>
      <w:pPr>
        <w:ind w:left="720" w:hanging="360"/>
      </w:pPr>
      <w:rPr>
        <w:rFonts w:hint="default"/>
        <w:b w:val="0"/>
        <w:bCs/>
        <w:i w:val="0"/>
        <w:strike w:val="0"/>
        <w:dstrike w:val="0"/>
        <w:color w:val="auto"/>
        <w:sz w:val="24"/>
        <w:szCs w:val="20"/>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17380A"/>
    <w:multiLevelType w:val="hybridMultilevel"/>
    <w:tmpl w:val="33302FFC"/>
    <w:lvl w:ilvl="0" w:tplc="0406000F">
      <w:start w:val="1"/>
      <w:numFmt w:val="decimal"/>
      <w:lvlText w:val="%1."/>
      <w:lvlJc w:val="left"/>
      <w:pPr>
        <w:ind w:left="720" w:hanging="360"/>
      </w:pPr>
      <w:rPr>
        <w:rFonts w:hint="default"/>
      </w:r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FC7651B"/>
    <w:multiLevelType w:val="hybridMultilevel"/>
    <w:tmpl w:val="1C788D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38B00CC"/>
    <w:multiLevelType w:val="hybridMultilevel"/>
    <w:tmpl w:val="5ADC1E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58965A1"/>
    <w:multiLevelType w:val="hybridMultilevel"/>
    <w:tmpl w:val="62583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DA16409"/>
    <w:multiLevelType w:val="hybridMultilevel"/>
    <w:tmpl w:val="15F223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4E3C57"/>
    <w:multiLevelType w:val="hybridMultilevel"/>
    <w:tmpl w:val="1F1820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8033E"/>
    <w:multiLevelType w:val="hybridMultilevel"/>
    <w:tmpl w:val="0298EDA6"/>
    <w:lvl w:ilvl="0" w:tplc="69009D62">
      <w:start w:val="1"/>
      <w:numFmt w:val="bullet"/>
      <w:lvlText w:val="-"/>
      <w:lvlJc w:val="left"/>
      <w:pPr>
        <w:ind w:left="1854" w:hanging="360"/>
      </w:pPr>
      <w:rPr>
        <w:rFonts w:ascii="Calibri" w:eastAsiaTheme="minorHAnsi" w:hAnsi="Calibri" w:cs="Calibri"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13" w15:restartNumberingAfterBreak="0">
    <w:nsid w:val="5A0952B5"/>
    <w:multiLevelType w:val="hybridMultilevel"/>
    <w:tmpl w:val="86E4743C"/>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B1333B5"/>
    <w:multiLevelType w:val="hybridMultilevel"/>
    <w:tmpl w:val="74C0431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E510783"/>
    <w:multiLevelType w:val="hybridMultilevel"/>
    <w:tmpl w:val="38CA2160"/>
    <w:lvl w:ilvl="0" w:tplc="04060001">
      <w:start w:val="1"/>
      <w:numFmt w:val="bullet"/>
      <w:lvlText w:val=""/>
      <w:lvlJc w:val="left"/>
      <w:pPr>
        <w:ind w:left="720" w:hanging="360"/>
      </w:pPr>
      <w:rPr>
        <w:rFonts w:ascii="Symbol" w:hAnsi="Symbol" w:hint="default"/>
      </w:rPr>
    </w:lvl>
    <w:lvl w:ilvl="1" w:tplc="DA16F9B2">
      <w:start w:val="2"/>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EF1386"/>
    <w:multiLevelType w:val="hybridMultilevel"/>
    <w:tmpl w:val="7B061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076587C"/>
    <w:multiLevelType w:val="hybridMultilevel"/>
    <w:tmpl w:val="9E443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EA91142"/>
    <w:multiLevelType w:val="hybridMultilevel"/>
    <w:tmpl w:val="386607E4"/>
    <w:lvl w:ilvl="0" w:tplc="04060001">
      <w:start w:val="1"/>
      <w:numFmt w:val="bullet"/>
      <w:lvlText w:val=""/>
      <w:lvlJc w:val="left"/>
      <w:pPr>
        <w:ind w:left="720" w:hanging="360"/>
      </w:pPr>
      <w:rPr>
        <w:rFonts w:ascii="Symbol" w:hAnsi="Symbol" w:hint="default"/>
      </w:rPr>
    </w:lvl>
    <w:lvl w:ilvl="1" w:tplc="EFFAEA64">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F030936"/>
    <w:multiLevelType w:val="hybridMultilevel"/>
    <w:tmpl w:val="F1CE198A"/>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B634AE"/>
    <w:multiLevelType w:val="hybridMultilevel"/>
    <w:tmpl w:val="4B4069D4"/>
    <w:lvl w:ilvl="0" w:tplc="04060001">
      <w:start w:val="1"/>
      <w:numFmt w:val="bullet"/>
      <w:lvlText w:val=""/>
      <w:lvlJc w:val="left"/>
      <w:pPr>
        <w:ind w:left="1080" w:hanging="360"/>
      </w:pPr>
      <w:rPr>
        <w:rFonts w:ascii="Symbol" w:hAnsi="Symbol"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4610F21"/>
    <w:multiLevelType w:val="hybridMultilevel"/>
    <w:tmpl w:val="2054ACD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79F32511"/>
    <w:multiLevelType w:val="hybridMultilevel"/>
    <w:tmpl w:val="6B7E33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B221FDA"/>
    <w:multiLevelType w:val="hybridMultilevel"/>
    <w:tmpl w:val="9872E19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B3F0363"/>
    <w:multiLevelType w:val="hybridMultilevel"/>
    <w:tmpl w:val="5890F7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6E7978"/>
    <w:multiLevelType w:val="hybridMultilevel"/>
    <w:tmpl w:val="F3386F20"/>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8"/>
  </w:num>
  <w:num w:numId="4">
    <w:abstractNumId w:val="8"/>
  </w:num>
  <w:num w:numId="5">
    <w:abstractNumId w:val="9"/>
  </w:num>
  <w:num w:numId="6">
    <w:abstractNumId w:val="22"/>
  </w:num>
  <w:num w:numId="7">
    <w:abstractNumId w:val="10"/>
  </w:num>
  <w:num w:numId="8">
    <w:abstractNumId w:val="7"/>
  </w:num>
  <w:num w:numId="9">
    <w:abstractNumId w:val="3"/>
  </w:num>
  <w:num w:numId="10">
    <w:abstractNumId w:val="15"/>
  </w:num>
  <w:num w:numId="11">
    <w:abstractNumId w:val="1"/>
  </w:num>
  <w:num w:numId="12">
    <w:abstractNumId w:val="5"/>
  </w:num>
  <w:num w:numId="13">
    <w:abstractNumId w:val="24"/>
  </w:num>
  <w:num w:numId="14">
    <w:abstractNumId w:val="17"/>
  </w:num>
  <w:num w:numId="15">
    <w:abstractNumId w:val="19"/>
  </w:num>
  <w:num w:numId="16">
    <w:abstractNumId w:val="21"/>
  </w:num>
  <w:num w:numId="17">
    <w:abstractNumId w:val="4"/>
  </w:num>
  <w:num w:numId="18">
    <w:abstractNumId w:val="12"/>
  </w:num>
  <w:num w:numId="19">
    <w:abstractNumId w:val="23"/>
  </w:num>
  <w:num w:numId="20">
    <w:abstractNumId w:val="0"/>
  </w:num>
  <w:num w:numId="21">
    <w:abstractNumId w:val="14"/>
  </w:num>
  <w:num w:numId="22">
    <w:abstractNumId w:val="6"/>
  </w:num>
  <w:num w:numId="23">
    <w:abstractNumId w:val="20"/>
  </w:num>
  <w:num w:numId="24">
    <w:abstractNumId w:val="25"/>
  </w:num>
  <w:num w:numId="25">
    <w:abstractNumId w:val="2"/>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istResultSummary" w:val="{&quot;LastUpdated&quot;:&quot;2024-09-16T11:40:39.86529+02:00&quot;,&quot;Checksum&quot;:&quot;6420f46e296942f63267af394b27665a&quot;,&quot;IsAccessible&quot;:false,&quot;Settings&quot;:{&quot;CreatePdfUa&quot;:0}}"/>
    <w:docVar w:name="Encrypted_CloudStatistics_StoryID" w:val="UcHC+7ID81sMGjmLT3U616x4P3/bF5JSFyCLXCsVpZfviYAcF2yMz9MCbGK/cdVI"/>
  </w:docVars>
  <w:rsids>
    <w:rsidRoot w:val="00721DF2"/>
    <w:rsid w:val="00000F11"/>
    <w:rsid w:val="000033DF"/>
    <w:rsid w:val="00005EDB"/>
    <w:rsid w:val="00006A05"/>
    <w:rsid w:val="00007110"/>
    <w:rsid w:val="00007407"/>
    <w:rsid w:val="00007742"/>
    <w:rsid w:val="00007D3A"/>
    <w:rsid w:val="00007DD3"/>
    <w:rsid w:val="0001000D"/>
    <w:rsid w:val="00010043"/>
    <w:rsid w:val="00012190"/>
    <w:rsid w:val="00012B1A"/>
    <w:rsid w:val="000138E1"/>
    <w:rsid w:val="00014AF0"/>
    <w:rsid w:val="0001579F"/>
    <w:rsid w:val="00015A30"/>
    <w:rsid w:val="00016C82"/>
    <w:rsid w:val="00021999"/>
    <w:rsid w:val="00021B37"/>
    <w:rsid w:val="0002446D"/>
    <w:rsid w:val="0002762E"/>
    <w:rsid w:val="00027DAF"/>
    <w:rsid w:val="00030EAD"/>
    <w:rsid w:val="000324B1"/>
    <w:rsid w:val="00036730"/>
    <w:rsid w:val="00036DCA"/>
    <w:rsid w:val="000401F5"/>
    <w:rsid w:val="000409BC"/>
    <w:rsid w:val="00040F12"/>
    <w:rsid w:val="00041B9C"/>
    <w:rsid w:val="00041C2E"/>
    <w:rsid w:val="00046814"/>
    <w:rsid w:val="00050A7A"/>
    <w:rsid w:val="0005517E"/>
    <w:rsid w:val="00055917"/>
    <w:rsid w:val="000562B1"/>
    <w:rsid w:val="000567BD"/>
    <w:rsid w:val="00057082"/>
    <w:rsid w:val="000629C9"/>
    <w:rsid w:val="000630F0"/>
    <w:rsid w:val="0006312F"/>
    <w:rsid w:val="00064450"/>
    <w:rsid w:val="00064601"/>
    <w:rsid w:val="0006530E"/>
    <w:rsid w:val="0006687D"/>
    <w:rsid w:val="000669A7"/>
    <w:rsid w:val="00066FD3"/>
    <w:rsid w:val="000672B6"/>
    <w:rsid w:val="00071D07"/>
    <w:rsid w:val="00072424"/>
    <w:rsid w:val="00072B49"/>
    <w:rsid w:val="000732CE"/>
    <w:rsid w:val="00073797"/>
    <w:rsid w:val="00073D47"/>
    <w:rsid w:val="00075512"/>
    <w:rsid w:val="0007657A"/>
    <w:rsid w:val="00076662"/>
    <w:rsid w:val="000807C7"/>
    <w:rsid w:val="00083508"/>
    <w:rsid w:val="00083D96"/>
    <w:rsid w:val="00083FF8"/>
    <w:rsid w:val="00084059"/>
    <w:rsid w:val="0008494B"/>
    <w:rsid w:val="00085E61"/>
    <w:rsid w:val="00087371"/>
    <w:rsid w:val="00087538"/>
    <w:rsid w:val="00090463"/>
    <w:rsid w:val="00090EA0"/>
    <w:rsid w:val="00095634"/>
    <w:rsid w:val="000969D7"/>
    <w:rsid w:val="00096C38"/>
    <w:rsid w:val="00096DF7"/>
    <w:rsid w:val="00097AF6"/>
    <w:rsid w:val="000A1109"/>
    <w:rsid w:val="000A182A"/>
    <w:rsid w:val="000A24FA"/>
    <w:rsid w:val="000A37B7"/>
    <w:rsid w:val="000A44E2"/>
    <w:rsid w:val="000A4E5D"/>
    <w:rsid w:val="000A7746"/>
    <w:rsid w:val="000B10A8"/>
    <w:rsid w:val="000B28B9"/>
    <w:rsid w:val="000B3679"/>
    <w:rsid w:val="000B4558"/>
    <w:rsid w:val="000B582F"/>
    <w:rsid w:val="000B6282"/>
    <w:rsid w:val="000C03CE"/>
    <w:rsid w:val="000C068E"/>
    <w:rsid w:val="000C3993"/>
    <w:rsid w:val="000C4775"/>
    <w:rsid w:val="000C547A"/>
    <w:rsid w:val="000C5A5B"/>
    <w:rsid w:val="000C68AA"/>
    <w:rsid w:val="000C6EF5"/>
    <w:rsid w:val="000D0FAF"/>
    <w:rsid w:val="000D135F"/>
    <w:rsid w:val="000D346D"/>
    <w:rsid w:val="000D3909"/>
    <w:rsid w:val="000D3A02"/>
    <w:rsid w:val="000D5E9C"/>
    <w:rsid w:val="000D653D"/>
    <w:rsid w:val="000D6BCA"/>
    <w:rsid w:val="000D7D5A"/>
    <w:rsid w:val="000E0590"/>
    <w:rsid w:val="000E3D48"/>
    <w:rsid w:val="000E5080"/>
    <w:rsid w:val="000E5162"/>
    <w:rsid w:val="000E75AA"/>
    <w:rsid w:val="000E7C6A"/>
    <w:rsid w:val="000F0827"/>
    <w:rsid w:val="000F2A87"/>
    <w:rsid w:val="000F5870"/>
    <w:rsid w:val="000F6260"/>
    <w:rsid w:val="000F73D7"/>
    <w:rsid w:val="000F7619"/>
    <w:rsid w:val="001012F2"/>
    <w:rsid w:val="00101B05"/>
    <w:rsid w:val="00104AF0"/>
    <w:rsid w:val="00105540"/>
    <w:rsid w:val="00107149"/>
    <w:rsid w:val="00110163"/>
    <w:rsid w:val="00110312"/>
    <w:rsid w:val="00112380"/>
    <w:rsid w:val="001124D6"/>
    <w:rsid w:val="0011366B"/>
    <w:rsid w:val="00114667"/>
    <w:rsid w:val="0011469C"/>
    <w:rsid w:val="001150BF"/>
    <w:rsid w:val="00120BF5"/>
    <w:rsid w:val="001225F1"/>
    <w:rsid w:val="001232BA"/>
    <w:rsid w:val="001255A7"/>
    <w:rsid w:val="00127505"/>
    <w:rsid w:val="00127742"/>
    <w:rsid w:val="00130D5B"/>
    <w:rsid w:val="00132029"/>
    <w:rsid w:val="00132FD5"/>
    <w:rsid w:val="00142841"/>
    <w:rsid w:val="00142FCE"/>
    <w:rsid w:val="0014377D"/>
    <w:rsid w:val="00145962"/>
    <w:rsid w:val="001473A0"/>
    <w:rsid w:val="00147832"/>
    <w:rsid w:val="001501AC"/>
    <w:rsid w:val="00152C76"/>
    <w:rsid w:val="00153C35"/>
    <w:rsid w:val="001541C3"/>
    <w:rsid w:val="00154B4F"/>
    <w:rsid w:val="00156DBC"/>
    <w:rsid w:val="001616A2"/>
    <w:rsid w:val="00162FAD"/>
    <w:rsid w:val="00164932"/>
    <w:rsid w:val="00164B8A"/>
    <w:rsid w:val="0016686B"/>
    <w:rsid w:val="001710D1"/>
    <w:rsid w:val="00171A09"/>
    <w:rsid w:val="00172662"/>
    <w:rsid w:val="00173D69"/>
    <w:rsid w:val="00173D70"/>
    <w:rsid w:val="0017412F"/>
    <w:rsid w:val="0017443F"/>
    <w:rsid w:val="001750EE"/>
    <w:rsid w:val="00175A1E"/>
    <w:rsid w:val="001762BE"/>
    <w:rsid w:val="00176D14"/>
    <w:rsid w:val="001779AB"/>
    <w:rsid w:val="00177CEB"/>
    <w:rsid w:val="00181A3A"/>
    <w:rsid w:val="0018373C"/>
    <w:rsid w:val="001860F8"/>
    <w:rsid w:val="0018631E"/>
    <w:rsid w:val="00191F9B"/>
    <w:rsid w:val="001928F7"/>
    <w:rsid w:val="00195B9A"/>
    <w:rsid w:val="001A1638"/>
    <w:rsid w:val="001A1746"/>
    <w:rsid w:val="001A2339"/>
    <w:rsid w:val="001A3955"/>
    <w:rsid w:val="001A5540"/>
    <w:rsid w:val="001A55FA"/>
    <w:rsid w:val="001A5F19"/>
    <w:rsid w:val="001A645A"/>
    <w:rsid w:val="001A649A"/>
    <w:rsid w:val="001A679E"/>
    <w:rsid w:val="001A74D7"/>
    <w:rsid w:val="001B2C33"/>
    <w:rsid w:val="001B5123"/>
    <w:rsid w:val="001B5EAB"/>
    <w:rsid w:val="001B79EB"/>
    <w:rsid w:val="001B7B13"/>
    <w:rsid w:val="001C2E6E"/>
    <w:rsid w:val="001C46CE"/>
    <w:rsid w:val="001C4700"/>
    <w:rsid w:val="001C6269"/>
    <w:rsid w:val="001C7709"/>
    <w:rsid w:val="001D0A7F"/>
    <w:rsid w:val="001D162C"/>
    <w:rsid w:val="001D1E94"/>
    <w:rsid w:val="001D34DC"/>
    <w:rsid w:val="001D3721"/>
    <w:rsid w:val="001D41E6"/>
    <w:rsid w:val="001D46B9"/>
    <w:rsid w:val="001D51D3"/>
    <w:rsid w:val="001D55EC"/>
    <w:rsid w:val="001D6324"/>
    <w:rsid w:val="001D7C03"/>
    <w:rsid w:val="001E0203"/>
    <w:rsid w:val="001E1044"/>
    <w:rsid w:val="001E12EF"/>
    <w:rsid w:val="001E1CD2"/>
    <w:rsid w:val="001E1FA3"/>
    <w:rsid w:val="001E3F34"/>
    <w:rsid w:val="001E456B"/>
    <w:rsid w:val="001E4AFF"/>
    <w:rsid w:val="001E5693"/>
    <w:rsid w:val="001F0F29"/>
    <w:rsid w:val="001F1262"/>
    <w:rsid w:val="001F168B"/>
    <w:rsid w:val="001F2F3F"/>
    <w:rsid w:val="001F44BC"/>
    <w:rsid w:val="001F47DB"/>
    <w:rsid w:val="001F4E2F"/>
    <w:rsid w:val="001F57C1"/>
    <w:rsid w:val="001F71C6"/>
    <w:rsid w:val="001F7CB5"/>
    <w:rsid w:val="00200419"/>
    <w:rsid w:val="00200F33"/>
    <w:rsid w:val="002016F7"/>
    <w:rsid w:val="00202EC2"/>
    <w:rsid w:val="00204C4C"/>
    <w:rsid w:val="00205343"/>
    <w:rsid w:val="002107EC"/>
    <w:rsid w:val="002118E2"/>
    <w:rsid w:val="002122B0"/>
    <w:rsid w:val="0021257F"/>
    <w:rsid w:val="00212681"/>
    <w:rsid w:val="00216164"/>
    <w:rsid w:val="002179D7"/>
    <w:rsid w:val="002216AF"/>
    <w:rsid w:val="0022257B"/>
    <w:rsid w:val="0022280E"/>
    <w:rsid w:val="00222D31"/>
    <w:rsid w:val="00224C13"/>
    <w:rsid w:val="00224E62"/>
    <w:rsid w:val="002265C6"/>
    <w:rsid w:val="00227652"/>
    <w:rsid w:val="00227A37"/>
    <w:rsid w:val="002333D1"/>
    <w:rsid w:val="00233AAC"/>
    <w:rsid w:val="0023405A"/>
    <w:rsid w:val="002400B3"/>
    <w:rsid w:val="00241F57"/>
    <w:rsid w:val="00244945"/>
    <w:rsid w:val="00244A15"/>
    <w:rsid w:val="00247752"/>
    <w:rsid w:val="00250251"/>
    <w:rsid w:val="0025234B"/>
    <w:rsid w:val="00254EE2"/>
    <w:rsid w:val="00255541"/>
    <w:rsid w:val="0025587B"/>
    <w:rsid w:val="002559A9"/>
    <w:rsid w:val="0025607C"/>
    <w:rsid w:val="00261509"/>
    <w:rsid w:val="002619BF"/>
    <w:rsid w:val="00265818"/>
    <w:rsid w:val="00266F0D"/>
    <w:rsid w:val="00273670"/>
    <w:rsid w:val="002739FA"/>
    <w:rsid w:val="00273D61"/>
    <w:rsid w:val="00273EC6"/>
    <w:rsid w:val="00273EE1"/>
    <w:rsid w:val="0027447E"/>
    <w:rsid w:val="002759AC"/>
    <w:rsid w:val="002775B1"/>
    <w:rsid w:val="00281AF4"/>
    <w:rsid w:val="00284AF9"/>
    <w:rsid w:val="002873DB"/>
    <w:rsid w:val="00291D71"/>
    <w:rsid w:val="002925EE"/>
    <w:rsid w:val="002926F3"/>
    <w:rsid w:val="00294136"/>
    <w:rsid w:val="0029445B"/>
    <w:rsid w:val="00294C5C"/>
    <w:rsid w:val="00297DC0"/>
    <w:rsid w:val="002A1B84"/>
    <w:rsid w:val="002A3FBE"/>
    <w:rsid w:val="002A5551"/>
    <w:rsid w:val="002A5EB7"/>
    <w:rsid w:val="002A6AF5"/>
    <w:rsid w:val="002A7511"/>
    <w:rsid w:val="002A77BE"/>
    <w:rsid w:val="002B097E"/>
    <w:rsid w:val="002B1D6D"/>
    <w:rsid w:val="002B2CEC"/>
    <w:rsid w:val="002B4629"/>
    <w:rsid w:val="002B506E"/>
    <w:rsid w:val="002B657E"/>
    <w:rsid w:val="002B6947"/>
    <w:rsid w:val="002C0EEA"/>
    <w:rsid w:val="002C23D9"/>
    <w:rsid w:val="002C2F8F"/>
    <w:rsid w:val="002C340A"/>
    <w:rsid w:val="002C6BFD"/>
    <w:rsid w:val="002D0B9D"/>
    <w:rsid w:val="002D0F63"/>
    <w:rsid w:val="002D1944"/>
    <w:rsid w:val="002D1FDD"/>
    <w:rsid w:val="002D2597"/>
    <w:rsid w:val="002D39F5"/>
    <w:rsid w:val="002D5D7A"/>
    <w:rsid w:val="002D7D0F"/>
    <w:rsid w:val="002E020E"/>
    <w:rsid w:val="002E1722"/>
    <w:rsid w:val="002E1AF8"/>
    <w:rsid w:val="002E2671"/>
    <w:rsid w:val="002E26CB"/>
    <w:rsid w:val="002E2B89"/>
    <w:rsid w:val="002E49EF"/>
    <w:rsid w:val="002E7BDB"/>
    <w:rsid w:val="002F0D3D"/>
    <w:rsid w:val="002F2F27"/>
    <w:rsid w:val="002F64A7"/>
    <w:rsid w:val="0030231F"/>
    <w:rsid w:val="00302E8F"/>
    <w:rsid w:val="00303567"/>
    <w:rsid w:val="00306113"/>
    <w:rsid w:val="00307A8E"/>
    <w:rsid w:val="00307BEF"/>
    <w:rsid w:val="00310250"/>
    <w:rsid w:val="003120DD"/>
    <w:rsid w:val="00312157"/>
    <w:rsid w:val="00312AF4"/>
    <w:rsid w:val="00312F06"/>
    <w:rsid w:val="00314B2A"/>
    <w:rsid w:val="003166DC"/>
    <w:rsid w:val="00321BE0"/>
    <w:rsid w:val="00324A56"/>
    <w:rsid w:val="00332545"/>
    <w:rsid w:val="0033468D"/>
    <w:rsid w:val="00334803"/>
    <w:rsid w:val="003348B9"/>
    <w:rsid w:val="00335A98"/>
    <w:rsid w:val="003422C4"/>
    <w:rsid w:val="00342B32"/>
    <w:rsid w:val="003434AC"/>
    <w:rsid w:val="00345C26"/>
    <w:rsid w:val="00345C29"/>
    <w:rsid w:val="003463DC"/>
    <w:rsid w:val="00347AED"/>
    <w:rsid w:val="00350719"/>
    <w:rsid w:val="0035075A"/>
    <w:rsid w:val="00350F91"/>
    <w:rsid w:val="0035153A"/>
    <w:rsid w:val="00353D34"/>
    <w:rsid w:val="0035427B"/>
    <w:rsid w:val="0035449F"/>
    <w:rsid w:val="00355BC2"/>
    <w:rsid w:val="00356CC6"/>
    <w:rsid w:val="00360F51"/>
    <w:rsid w:val="0036677A"/>
    <w:rsid w:val="00373D41"/>
    <w:rsid w:val="00374EC8"/>
    <w:rsid w:val="00374F9A"/>
    <w:rsid w:val="003751DF"/>
    <w:rsid w:val="003754FD"/>
    <w:rsid w:val="0037594A"/>
    <w:rsid w:val="00380C38"/>
    <w:rsid w:val="00386A13"/>
    <w:rsid w:val="00387D0A"/>
    <w:rsid w:val="00390B06"/>
    <w:rsid w:val="003910C7"/>
    <w:rsid w:val="00392CFC"/>
    <w:rsid w:val="00395FB3"/>
    <w:rsid w:val="003A05E8"/>
    <w:rsid w:val="003A15C4"/>
    <w:rsid w:val="003A1A09"/>
    <w:rsid w:val="003A25F3"/>
    <w:rsid w:val="003A2D89"/>
    <w:rsid w:val="003A6BBE"/>
    <w:rsid w:val="003A7C52"/>
    <w:rsid w:val="003B0E53"/>
    <w:rsid w:val="003B3BBF"/>
    <w:rsid w:val="003B4E1A"/>
    <w:rsid w:val="003B669C"/>
    <w:rsid w:val="003C07CB"/>
    <w:rsid w:val="003C0CD1"/>
    <w:rsid w:val="003C345A"/>
    <w:rsid w:val="003C3525"/>
    <w:rsid w:val="003C5EF9"/>
    <w:rsid w:val="003C60C8"/>
    <w:rsid w:val="003C6E7B"/>
    <w:rsid w:val="003D2245"/>
    <w:rsid w:val="003D2FC7"/>
    <w:rsid w:val="003D4038"/>
    <w:rsid w:val="003D7F11"/>
    <w:rsid w:val="003E204F"/>
    <w:rsid w:val="003E4839"/>
    <w:rsid w:val="003E5962"/>
    <w:rsid w:val="003E5DCE"/>
    <w:rsid w:val="003E6981"/>
    <w:rsid w:val="003E76BA"/>
    <w:rsid w:val="003E7953"/>
    <w:rsid w:val="003E7E90"/>
    <w:rsid w:val="003F07CD"/>
    <w:rsid w:val="003F28B0"/>
    <w:rsid w:val="003F3752"/>
    <w:rsid w:val="003F4FBC"/>
    <w:rsid w:val="003F5707"/>
    <w:rsid w:val="003F5F9B"/>
    <w:rsid w:val="003F6AB6"/>
    <w:rsid w:val="003F784C"/>
    <w:rsid w:val="0040358D"/>
    <w:rsid w:val="00403774"/>
    <w:rsid w:val="0040460A"/>
    <w:rsid w:val="00404D89"/>
    <w:rsid w:val="004055FF"/>
    <w:rsid w:val="004058FB"/>
    <w:rsid w:val="00405C8F"/>
    <w:rsid w:val="004066DF"/>
    <w:rsid w:val="004105F1"/>
    <w:rsid w:val="004123AD"/>
    <w:rsid w:val="004126FB"/>
    <w:rsid w:val="00412CE0"/>
    <w:rsid w:val="00413E85"/>
    <w:rsid w:val="0041645C"/>
    <w:rsid w:val="00416D1E"/>
    <w:rsid w:val="004212A1"/>
    <w:rsid w:val="00421E18"/>
    <w:rsid w:val="004256D2"/>
    <w:rsid w:val="004266DB"/>
    <w:rsid w:val="0043188A"/>
    <w:rsid w:val="00431C9D"/>
    <w:rsid w:val="00433C1D"/>
    <w:rsid w:val="00435D7C"/>
    <w:rsid w:val="0043689E"/>
    <w:rsid w:val="00436FF8"/>
    <w:rsid w:val="004375AD"/>
    <w:rsid w:val="0044043F"/>
    <w:rsid w:val="00441C4F"/>
    <w:rsid w:val="00443C30"/>
    <w:rsid w:val="004445A8"/>
    <w:rsid w:val="00445AB1"/>
    <w:rsid w:val="0045133A"/>
    <w:rsid w:val="004519D3"/>
    <w:rsid w:val="00453B04"/>
    <w:rsid w:val="00453C96"/>
    <w:rsid w:val="00453E2D"/>
    <w:rsid w:val="00454D2E"/>
    <w:rsid w:val="0045732B"/>
    <w:rsid w:val="004575B0"/>
    <w:rsid w:val="00461393"/>
    <w:rsid w:val="00462FED"/>
    <w:rsid w:val="00465F59"/>
    <w:rsid w:val="00466999"/>
    <w:rsid w:val="00467D12"/>
    <w:rsid w:val="00470745"/>
    <w:rsid w:val="00472135"/>
    <w:rsid w:val="004730FF"/>
    <w:rsid w:val="00473CD7"/>
    <w:rsid w:val="00474C96"/>
    <w:rsid w:val="00476BAB"/>
    <w:rsid w:val="00480129"/>
    <w:rsid w:val="00481179"/>
    <w:rsid w:val="004815AC"/>
    <w:rsid w:val="00481F06"/>
    <w:rsid w:val="0048213A"/>
    <w:rsid w:val="004844BF"/>
    <w:rsid w:val="00484B17"/>
    <w:rsid w:val="00484DBD"/>
    <w:rsid w:val="00484DC8"/>
    <w:rsid w:val="0049401B"/>
    <w:rsid w:val="0049436E"/>
    <w:rsid w:val="0049561C"/>
    <w:rsid w:val="0049717E"/>
    <w:rsid w:val="0049781A"/>
    <w:rsid w:val="004A2292"/>
    <w:rsid w:val="004A261A"/>
    <w:rsid w:val="004A2748"/>
    <w:rsid w:val="004A2DCA"/>
    <w:rsid w:val="004A4369"/>
    <w:rsid w:val="004A4722"/>
    <w:rsid w:val="004A562F"/>
    <w:rsid w:val="004A7457"/>
    <w:rsid w:val="004A795D"/>
    <w:rsid w:val="004B082E"/>
    <w:rsid w:val="004B2051"/>
    <w:rsid w:val="004B44DA"/>
    <w:rsid w:val="004B5105"/>
    <w:rsid w:val="004C0433"/>
    <w:rsid w:val="004C1992"/>
    <w:rsid w:val="004C1DAE"/>
    <w:rsid w:val="004C294A"/>
    <w:rsid w:val="004C5A18"/>
    <w:rsid w:val="004C5CB6"/>
    <w:rsid w:val="004C6198"/>
    <w:rsid w:val="004C77EC"/>
    <w:rsid w:val="004C78FE"/>
    <w:rsid w:val="004D0EBC"/>
    <w:rsid w:val="004D27CF"/>
    <w:rsid w:val="004D2887"/>
    <w:rsid w:val="004D3A3D"/>
    <w:rsid w:val="004D4BC2"/>
    <w:rsid w:val="004D5627"/>
    <w:rsid w:val="004D56AA"/>
    <w:rsid w:val="004D6D19"/>
    <w:rsid w:val="004D7B02"/>
    <w:rsid w:val="004E320B"/>
    <w:rsid w:val="004E3E58"/>
    <w:rsid w:val="004E6757"/>
    <w:rsid w:val="004E6895"/>
    <w:rsid w:val="004F0471"/>
    <w:rsid w:val="004F0677"/>
    <w:rsid w:val="004F08EC"/>
    <w:rsid w:val="004F14E4"/>
    <w:rsid w:val="004F160A"/>
    <w:rsid w:val="004F2BBA"/>
    <w:rsid w:val="004F4AA5"/>
    <w:rsid w:val="004F50DF"/>
    <w:rsid w:val="004F5B3C"/>
    <w:rsid w:val="00503185"/>
    <w:rsid w:val="00503F67"/>
    <w:rsid w:val="005045E9"/>
    <w:rsid w:val="005051B1"/>
    <w:rsid w:val="00506F6D"/>
    <w:rsid w:val="00506FD5"/>
    <w:rsid w:val="00507B69"/>
    <w:rsid w:val="00511026"/>
    <w:rsid w:val="00513075"/>
    <w:rsid w:val="00513AB7"/>
    <w:rsid w:val="0051425C"/>
    <w:rsid w:val="00514A31"/>
    <w:rsid w:val="00516963"/>
    <w:rsid w:val="00520909"/>
    <w:rsid w:val="0052174C"/>
    <w:rsid w:val="005222BA"/>
    <w:rsid w:val="00523616"/>
    <w:rsid w:val="0052373E"/>
    <w:rsid w:val="00524F0F"/>
    <w:rsid w:val="005250E2"/>
    <w:rsid w:val="00525D91"/>
    <w:rsid w:val="0052712F"/>
    <w:rsid w:val="00527376"/>
    <w:rsid w:val="0053072D"/>
    <w:rsid w:val="005340D3"/>
    <w:rsid w:val="00534481"/>
    <w:rsid w:val="00534B43"/>
    <w:rsid w:val="005361AE"/>
    <w:rsid w:val="005376A1"/>
    <w:rsid w:val="00540AE6"/>
    <w:rsid w:val="00544998"/>
    <w:rsid w:val="0054545D"/>
    <w:rsid w:val="0055013C"/>
    <w:rsid w:val="0055063B"/>
    <w:rsid w:val="00551526"/>
    <w:rsid w:val="00554EB3"/>
    <w:rsid w:val="00555F69"/>
    <w:rsid w:val="005565D2"/>
    <w:rsid w:val="00561654"/>
    <w:rsid w:val="005618CD"/>
    <w:rsid w:val="0056363B"/>
    <w:rsid w:val="00563A78"/>
    <w:rsid w:val="00563AA0"/>
    <w:rsid w:val="005659A2"/>
    <w:rsid w:val="005671E7"/>
    <w:rsid w:val="00567729"/>
    <w:rsid w:val="005711C2"/>
    <w:rsid w:val="00571EE7"/>
    <w:rsid w:val="00574B2D"/>
    <w:rsid w:val="005754BA"/>
    <w:rsid w:val="00575792"/>
    <w:rsid w:val="005768A2"/>
    <w:rsid w:val="005806FB"/>
    <w:rsid w:val="005813D2"/>
    <w:rsid w:val="005815A1"/>
    <w:rsid w:val="005816AD"/>
    <w:rsid w:val="00582D8B"/>
    <w:rsid w:val="00583422"/>
    <w:rsid w:val="00583DE4"/>
    <w:rsid w:val="00583F2E"/>
    <w:rsid w:val="00584267"/>
    <w:rsid w:val="00584BE3"/>
    <w:rsid w:val="00585839"/>
    <w:rsid w:val="00585D74"/>
    <w:rsid w:val="00586B2E"/>
    <w:rsid w:val="00587229"/>
    <w:rsid w:val="005900D7"/>
    <w:rsid w:val="00590277"/>
    <w:rsid w:val="005924E4"/>
    <w:rsid w:val="00592562"/>
    <w:rsid w:val="005945C6"/>
    <w:rsid w:val="00594C3D"/>
    <w:rsid w:val="005A1480"/>
    <w:rsid w:val="005A4F92"/>
    <w:rsid w:val="005A5672"/>
    <w:rsid w:val="005B00F0"/>
    <w:rsid w:val="005B2E73"/>
    <w:rsid w:val="005B5E80"/>
    <w:rsid w:val="005B7E75"/>
    <w:rsid w:val="005C0816"/>
    <w:rsid w:val="005C1C99"/>
    <w:rsid w:val="005C5809"/>
    <w:rsid w:val="005D4B0C"/>
    <w:rsid w:val="005E16D0"/>
    <w:rsid w:val="005E3293"/>
    <w:rsid w:val="005E4A3E"/>
    <w:rsid w:val="005E53EF"/>
    <w:rsid w:val="005E5F52"/>
    <w:rsid w:val="005E6544"/>
    <w:rsid w:val="005F03ED"/>
    <w:rsid w:val="005F1B28"/>
    <w:rsid w:val="005F297B"/>
    <w:rsid w:val="005F29AE"/>
    <w:rsid w:val="005F5398"/>
    <w:rsid w:val="005F55C9"/>
    <w:rsid w:val="005F6570"/>
    <w:rsid w:val="00600D6D"/>
    <w:rsid w:val="00601ED1"/>
    <w:rsid w:val="006035EE"/>
    <w:rsid w:val="0060429C"/>
    <w:rsid w:val="00606CB6"/>
    <w:rsid w:val="00610D65"/>
    <w:rsid w:val="00611003"/>
    <w:rsid w:val="00611813"/>
    <w:rsid w:val="006170DF"/>
    <w:rsid w:val="00620100"/>
    <w:rsid w:val="0062173D"/>
    <w:rsid w:val="0062303E"/>
    <w:rsid w:val="006317E4"/>
    <w:rsid w:val="00632164"/>
    <w:rsid w:val="006326F5"/>
    <w:rsid w:val="00633ACF"/>
    <w:rsid w:val="00634BBE"/>
    <w:rsid w:val="00635ED0"/>
    <w:rsid w:val="00635F79"/>
    <w:rsid w:val="00637F58"/>
    <w:rsid w:val="00640A2E"/>
    <w:rsid w:val="00641FBE"/>
    <w:rsid w:val="00642F8F"/>
    <w:rsid w:val="00644C48"/>
    <w:rsid w:val="00646226"/>
    <w:rsid w:val="0064627F"/>
    <w:rsid w:val="006472E4"/>
    <w:rsid w:val="00647AD6"/>
    <w:rsid w:val="00647C33"/>
    <w:rsid w:val="0065091E"/>
    <w:rsid w:val="006516E0"/>
    <w:rsid w:val="0065474C"/>
    <w:rsid w:val="0065664F"/>
    <w:rsid w:val="0066130A"/>
    <w:rsid w:val="00662922"/>
    <w:rsid w:val="00663AEF"/>
    <w:rsid w:val="00664917"/>
    <w:rsid w:val="00664BAC"/>
    <w:rsid w:val="00665FF8"/>
    <w:rsid w:val="006673CB"/>
    <w:rsid w:val="00670E74"/>
    <w:rsid w:val="00671B24"/>
    <w:rsid w:val="006730D1"/>
    <w:rsid w:val="00673196"/>
    <w:rsid w:val="00674F2A"/>
    <w:rsid w:val="00675233"/>
    <w:rsid w:val="00675291"/>
    <w:rsid w:val="0067629A"/>
    <w:rsid w:val="00680B54"/>
    <w:rsid w:val="00681258"/>
    <w:rsid w:val="006829D6"/>
    <w:rsid w:val="00682F94"/>
    <w:rsid w:val="006840CE"/>
    <w:rsid w:val="00685040"/>
    <w:rsid w:val="006851AE"/>
    <w:rsid w:val="006859D0"/>
    <w:rsid w:val="006861C2"/>
    <w:rsid w:val="00686C20"/>
    <w:rsid w:val="006871CA"/>
    <w:rsid w:val="00690C4D"/>
    <w:rsid w:val="00692AEC"/>
    <w:rsid w:val="006936EC"/>
    <w:rsid w:val="00694577"/>
    <w:rsid w:val="006950FB"/>
    <w:rsid w:val="00695D14"/>
    <w:rsid w:val="00695FF3"/>
    <w:rsid w:val="00696833"/>
    <w:rsid w:val="0069788E"/>
    <w:rsid w:val="00697F4D"/>
    <w:rsid w:val="006A28D4"/>
    <w:rsid w:val="006A2D5D"/>
    <w:rsid w:val="006A459E"/>
    <w:rsid w:val="006A58ED"/>
    <w:rsid w:val="006A5E59"/>
    <w:rsid w:val="006A65E5"/>
    <w:rsid w:val="006B0DC5"/>
    <w:rsid w:val="006B2735"/>
    <w:rsid w:val="006B2BB8"/>
    <w:rsid w:val="006B34FB"/>
    <w:rsid w:val="006B3A4A"/>
    <w:rsid w:val="006B4B22"/>
    <w:rsid w:val="006B4C50"/>
    <w:rsid w:val="006C1560"/>
    <w:rsid w:val="006C66BB"/>
    <w:rsid w:val="006C747B"/>
    <w:rsid w:val="006C7E0F"/>
    <w:rsid w:val="006D32E9"/>
    <w:rsid w:val="006D4C78"/>
    <w:rsid w:val="006D7230"/>
    <w:rsid w:val="006E37A2"/>
    <w:rsid w:val="006F4EDF"/>
    <w:rsid w:val="006F63AC"/>
    <w:rsid w:val="00700BB6"/>
    <w:rsid w:val="00700F57"/>
    <w:rsid w:val="0070573A"/>
    <w:rsid w:val="00706283"/>
    <w:rsid w:val="00706D71"/>
    <w:rsid w:val="00707A21"/>
    <w:rsid w:val="00707A6A"/>
    <w:rsid w:val="007110EF"/>
    <w:rsid w:val="00712AE3"/>
    <w:rsid w:val="0071458A"/>
    <w:rsid w:val="00717681"/>
    <w:rsid w:val="00721DF2"/>
    <w:rsid w:val="007224D9"/>
    <w:rsid w:val="00724B15"/>
    <w:rsid w:val="00726B6F"/>
    <w:rsid w:val="00726C0D"/>
    <w:rsid w:val="007271D8"/>
    <w:rsid w:val="00731B12"/>
    <w:rsid w:val="007340AC"/>
    <w:rsid w:val="00734FF8"/>
    <w:rsid w:val="00736707"/>
    <w:rsid w:val="007373A2"/>
    <w:rsid w:val="00740FC7"/>
    <w:rsid w:val="00741C0E"/>
    <w:rsid w:val="00743578"/>
    <w:rsid w:val="0075079B"/>
    <w:rsid w:val="00751345"/>
    <w:rsid w:val="00751E8F"/>
    <w:rsid w:val="0075221A"/>
    <w:rsid w:val="00753113"/>
    <w:rsid w:val="007534EE"/>
    <w:rsid w:val="0075641F"/>
    <w:rsid w:val="00756D8B"/>
    <w:rsid w:val="007601F0"/>
    <w:rsid w:val="00761291"/>
    <w:rsid w:val="0076262D"/>
    <w:rsid w:val="0076290C"/>
    <w:rsid w:val="00765AC2"/>
    <w:rsid w:val="00771006"/>
    <w:rsid w:val="00771AC0"/>
    <w:rsid w:val="00773295"/>
    <w:rsid w:val="00773F9D"/>
    <w:rsid w:val="00774F9B"/>
    <w:rsid w:val="007758CA"/>
    <w:rsid w:val="00776C06"/>
    <w:rsid w:val="00780127"/>
    <w:rsid w:val="007804D0"/>
    <w:rsid w:val="00781942"/>
    <w:rsid w:val="00783C66"/>
    <w:rsid w:val="00785501"/>
    <w:rsid w:val="00785CB0"/>
    <w:rsid w:val="007867AD"/>
    <w:rsid w:val="007879E5"/>
    <w:rsid w:val="00790A74"/>
    <w:rsid w:val="00790B6F"/>
    <w:rsid w:val="00792A16"/>
    <w:rsid w:val="0079380A"/>
    <w:rsid w:val="0079415F"/>
    <w:rsid w:val="007942F5"/>
    <w:rsid w:val="0079476C"/>
    <w:rsid w:val="007954D7"/>
    <w:rsid w:val="0079631D"/>
    <w:rsid w:val="007A0222"/>
    <w:rsid w:val="007A057A"/>
    <w:rsid w:val="007A0CAD"/>
    <w:rsid w:val="007A1070"/>
    <w:rsid w:val="007A1E6B"/>
    <w:rsid w:val="007A2D32"/>
    <w:rsid w:val="007A4BF3"/>
    <w:rsid w:val="007A73E7"/>
    <w:rsid w:val="007A77CC"/>
    <w:rsid w:val="007B16B6"/>
    <w:rsid w:val="007B19B3"/>
    <w:rsid w:val="007B33F9"/>
    <w:rsid w:val="007B5A5F"/>
    <w:rsid w:val="007B677F"/>
    <w:rsid w:val="007C26EF"/>
    <w:rsid w:val="007C5DEE"/>
    <w:rsid w:val="007D0299"/>
    <w:rsid w:val="007D03B4"/>
    <w:rsid w:val="007D10BB"/>
    <w:rsid w:val="007D1B32"/>
    <w:rsid w:val="007D2878"/>
    <w:rsid w:val="007D333E"/>
    <w:rsid w:val="007D3559"/>
    <w:rsid w:val="007D6B85"/>
    <w:rsid w:val="007E03C1"/>
    <w:rsid w:val="007E1210"/>
    <w:rsid w:val="007E506D"/>
    <w:rsid w:val="007E5549"/>
    <w:rsid w:val="007E72D1"/>
    <w:rsid w:val="007F2623"/>
    <w:rsid w:val="007F2802"/>
    <w:rsid w:val="007F2CA3"/>
    <w:rsid w:val="007F65C9"/>
    <w:rsid w:val="007F7E8D"/>
    <w:rsid w:val="00800D5B"/>
    <w:rsid w:val="00803BD4"/>
    <w:rsid w:val="00804526"/>
    <w:rsid w:val="00804EE0"/>
    <w:rsid w:val="00805A71"/>
    <w:rsid w:val="00806AFD"/>
    <w:rsid w:val="00807BCD"/>
    <w:rsid w:val="00813756"/>
    <w:rsid w:val="00813BBB"/>
    <w:rsid w:val="00822023"/>
    <w:rsid w:val="008248C7"/>
    <w:rsid w:val="008274AF"/>
    <w:rsid w:val="008311B1"/>
    <w:rsid w:val="00831974"/>
    <w:rsid w:val="00833BEE"/>
    <w:rsid w:val="00835010"/>
    <w:rsid w:val="008369C9"/>
    <w:rsid w:val="008375D0"/>
    <w:rsid w:val="0083770D"/>
    <w:rsid w:val="00837F78"/>
    <w:rsid w:val="008416D9"/>
    <w:rsid w:val="00841C88"/>
    <w:rsid w:val="00842F7D"/>
    <w:rsid w:val="00842FBF"/>
    <w:rsid w:val="008430BD"/>
    <w:rsid w:val="008444FD"/>
    <w:rsid w:val="0084478C"/>
    <w:rsid w:val="00844F9F"/>
    <w:rsid w:val="008471BC"/>
    <w:rsid w:val="0084765F"/>
    <w:rsid w:val="00847CF2"/>
    <w:rsid w:val="0085041E"/>
    <w:rsid w:val="008505C0"/>
    <w:rsid w:val="00851412"/>
    <w:rsid w:val="0085225A"/>
    <w:rsid w:val="00852E04"/>
    <w:rsid w:val="00853351"/>
    <w:rsid w:val="00854013"/>
    <w:rsid w:val="00854B0B"/>
    <w:rsid w:val="00856713"/>
    <w:rsid w:val="00857150"/>
    <w:rsid w:val="00857AA0"/>
    <w:rsid w:val="00857CF6"/>
    <w:rsid w:val="00860BBE"/>
    <w:rsid w:val="0086289D"/>
    <w:rsid w:val="00866978"/>
    <w:rsid w:val="008670E0"/>
    <w:rsid w:val="008675A3"/>
    <w:rsid w:val="00870281"/>
    <w:rsid w:val="008764DA"/>
    <w:rsid w:val="00880866"/>
    <w:rsid w:val="00880BD7"/>
    <w:rsid w:val="00884A3A"/>
    <w:rsid w:val="008858A9"/>
    <w:rsid w:val="008865FB"/>
    <w:rsid w:val="0089192C"/>
    <w:rsid w:val="00891CCA"/>
    <w:rsid w:val="00891F1E"/>
    <w:rsid w:val="0089311E"/>
    <w:rsid w:val="008962CA"/>
    <w:rsid w:val="00897626"/>
    <w:rsid w:val="008A0106"/>
    <w:rsid w:val="008A0205"/>
    <w:rsid w:val="008A02E4"/>
    <w:rsid w:val="008A1F79"/>
    <w:rsid w:val="008A21E9"/>
    <w:rsid w:val="008A4765"/>
    <w:rsid w:val="008A7122"/>
    <w:rsid w:val="008B2BF7"/>
    <w:rsid w:val="008B474D"/>
    <w:rsid w:val="008B48D1"/>
    <w:rsid w:val="008B636F"/>
    <w:rsid w:val="008B67D6"/>
    <w:rsid w:val="008B690B"/>
    <w:rsid w:val="008C0B71"/>
    <w:rsid w:val="008C0FEB"/>
    <w:rsid w:val="008C1734"/>
    <w:rsid w:val="008C21C9"/>
    <w:rsid w:val="008C24BB"/>
    <w:rsid w:val="008C3852"/>
    <w:rsid w:val="008C4474"/>
    <w:rsid w:val="008C4B48"/>
    <w:rsid w:val="008C578B"/>
    <w:rsid w:val="008C6508"/>
    <w:rsid w:val="008C6986"/>
    <w:rsid w:val="008C7EFA"/>
    <w:rsid w:val="008D0DF4"/>
    <w:rsid w:val="008D1EC7"/>
    <w:rsid w:val="008D26BA"/>
    <w:rsid w:val="008D4E52"/>
    <w:rsid w:val="008D593C"/>
    <w:rsid w:val="008D603E"/>
    <w:rsid w:val="008D689F"/>
    <w:rsid w:val="008E0323"/>
    <w:rsid w:val="008E05AC"/>
    <w:rsid w:val="008E1DBB"/>
    <w:rsid w:val="008E20D9"/>
    <w:rsid w:val="008E2D9B"/>
    <w:rsid w:val="008F1CEE"/>
    <w:rsid w:val="008F1ECA"/>
    <w:rsid w:val="008F22E6"/>
    <w:rsid w:val="008F4BEA"/>
    <w:rsid w:val="008F53FC"/>
    <w:rsid w:val="008F69A8"/>
    <w:rsid w:val="008F6A5C"/>
    <w:rsid w:val="008F77B9"/>
    <w:rsid w:val="009025A1"/>
    <w:rsid w:val="009040B3"/>
    <w:rsid w:val="00904755"/>
    <w:rsid w:val="00905BEB"/>
    <w:rsid w:val="00906089"/>
    <w:rsid w:val="00906E05"/>
    <w:rsid w:val="0091053C"/>
    <w:rsid w:val="00910EC4"/>
    <w:rsid w:val="00912DCD"/>
    <w:rsid w:val="00914A04"/>
    <w:rsid w:val="00916075"/>
    <w:rsid w:val="00921675"/>
    <w:rsid w:val="009236F6"/>
    <w:rsid w:val="0092398D"/>
    <w:rsid w:val="0092488F"/>
    <w:rsid w:val="009254CA"/>
    <w:rsid w:val="00931F43"/>
    <w:rsid w:val="00932B73"/>
    <w:rsid w:val="00933509"/>
    <w:rsid w:val="00936A2F"/>
    <w:rsid w:val="00936C36"/>
    <w:rsid w:val="00937AE6"/>
    <w:rsid w:val="0094039C"/>
    <w:rsid w:val="009415C4"/>
    <w:rsid w:val="0094204F"/>
    <w:rsid w:val="00942EA0"/>
    <w:rsid w:val="00942F25"/>
    <w:rsid w:val="0094421A"/>
    <w:rsid w:val="009452AD"/>
    <w:rsid w:val="00945B0F"/>
    <w:rsid w:val="00946446"/>
    <w:rsid w:val="00946C8B"/>
    <w:rsid w:val="009472F3"/>
    <w:rsid w:val="009500EF"/>
    <w:rsid w:val="00952AC6"/>
    <w:rsid w:val="00953E09"/>
    <w:rsid w:val="0095424F"/>
    <w:rsid w:val="0095473B"/>
    <w:rsid w:val="00954B48"/>
    <w:rsid w:val="00955A23"/>
    <w:rsid w:val="00956985"/>
    <w:rsid w:val="0095699E"/>
    <w:rsid w:val="00962733"/>
    <w:rsid w:val="00963B39"/>
    <w:rsid w:val="009642E1"/>
    <w:rsid w:val="00964A5E"/>
    <w:rsid w:val="00965886"/>
    <w:rsid w:val="00966357"/>
    <w:rsid w:val="00966C84"/>
    <w:rsid w:val="009674DD"/>
    <w:rsid w:val="009725F4"/>
    <w:rsid w:val="00973E91"/>
    <w:rsid w:val="00975C5F"/>
    <w:rsid w:val="00976CD9"/>
    <w:rsid w:val="00980888"/>
    <w:rsid w:val="00980A92"/>
    <w:rsid w:val="00982A88"/>
    <w:rsid w:val="009845EC"/>
    <w:rsid w:val="00986DF9"/>
    <w:rsid w:val="009871A5"/>
    <w:rsid w:val="0098721D"/>
    <w:rsid w:val="00991E9F"/>
    <w:rsid w:val="00992BA7"/>
    <w:rsid w:val="00994094"/>
    <w:rsid w:val="00994733"/>
    <w:rsid w:val="009955B6"/>
    <w:rsid w:val="00996817"/>
    <w:rsid w:val="009A0091"/>
    <w:rsid w:val="009A1AF3"/>
    <w:rsid w:val="009A4301"/>
    <w:rsid w:val="009A56F4"/>
    <w:rsid w:val="009B0109"/>
    <w:rsid w:val="009B1244"/>
    <w:rsid w:val="009B2D73"/>
    <w:rsid w:val="009B3526"/>
    <w:rsid w:val="009B3EC5"/>
    <w:rsid w:val="009B4562"/>
    <w:rsid w:val="009B66C8"/>
    <w:rsid w:val="009B6A5C"/>
    <w:rsid w:val="009C0DBC"/>
    <w:rsid w:val="009C2D0D"/>
    <w:rsid w:val="009C31A1"/>
    <w:rsid w:val="009C4503"/>
    <w:rsid w:val="009C4512"/>
    <w:rsid w:val="009C5D6A"/>
    <w:rsid w:val="009C7415"/>
    <w:rsid w:val="009D15C7"/>
    <w:rsid w:val="009D1DFC"/>
    <w:rsid w:val="009D24D5"/>
    <w:rsid w:val="009D26FD"/>
    <w:rsid w:val="009D27B4"/>
    <w:rsid w:val="009D3E86"/>
    <w:rsid w:val="009D486E"/>
    <w:rsid w:val="009D5997"/>
    <w:rsid w:val="009D5B6C"/>
    <w:rsid w:val="009D773B"/>
    <w:rsid w:val="009E1410"/>
    <w:rsid w:val="009E22DB"/>
    <w:rsid w:val="009E3604"/>
    <w:rsid w:val="009E3BA1"/>
    <w:rsid w:val="009E562C"/>
    <w:rsid w:val="009F0274"/>
    <w:rsid w:val="009F102B"/>
    <w:rsid w:val="009F1263"/>
    <w:rsid w:val="009F4240"/>
    <w:rsid w:val="009F514E"/>
    <w:rsid w:val="009F6C22"/>
    <w:rsid w:val="00A00281"/>
    <w:rsid w:val="00A005D9"/>
    <w:rsid w:val="00A02D23"/>
    <w:rsid w:val="00A02E9F"/>
    <w:rsid w:val="00A037FC"/>
    <w:rsid w:val="00A04106"/>
    <w:rsid w:val="00A07022"/>
    <w:rsid w:val="00A106E5"/>
    <w:rsid w:val="00A10C1E"/>
    <w:rsid w:val="00A11127"/>
    <w:rsid w:val="00A13F5D"/>
    <w:rsid w:val="00A15192"/>
    <w:rsid w:val="00A15B78"/>
    <w:rsid w:val="00A17431"/>
    <w:rsid w:val="00A17CD7"/>
    <w:rsid w:val="00A207DA"/>
    <w:rsid w:val="00A2115B"/>
    <w:rsid w:val="00A217B2"/>
    <w:rsid w:val="00A22E99"/>
    <w:rsid w:val="00A25E13"/>
    <w:rsid w:val="00A25E4C"/>
    <w:rsid w:val="00A26A5E"/>
    <w:rsid w:val="00A30B2F"/>
    <w:rsid w:val="00A3367C"/>
    <w:rsid w:val="00A339B6"/>
    <w:rsid w:val="00A345F3"/>
    <w:rsid w:val="00A35C95"/>
    <w:rsid w:val="00A363A0"/>
    <w:rsid w:val="00A36B57"/>
    <w:rsid w:val="00A4604B"/>
    <w:rsid w:val="00A46A63"/>
    <w:rsid w:val="00A51462"/>
    <w:rsid w:val="00A52DFA"/>
    <w:rsid w:val="00A54724"/>
    <w:rsid w:val="00A54C57"/>
    <w:rsid w:val="00A55671"/>
    <w:rsid w:val="00A61621"/>
    <w:rsid w:val="00A66136"/>
    <w:rsid w:val="00A67C8B"/>
    <w:rsid w:val="00A67F31"/>
    <w:rsid w:val="00A67FF3"/>
    <w:rsid w:val="00A71888"/>
    <w:rsid w:val="00A71D2F"/>
    <w:rsid w:val="00A725FB"/>
    <w:rsid w:val="00A73C8E"/>
    <w:rsid w:val="00A803B1"/>
    <w:rsid w:val="00A81DFD"/>
    <w:rsid w:val="00A83CD7"/>
    <w:rsid w:val="00A8612A"/>
    <w:rsid w:val="00A86693"/>
    <w:rsid w:val="00A86F4B"/>
    <w:rsid w:val="00A87436"/>
    <w:rsid w:val="00A90370"/>
    <w:rsid w:val="00A90CB0"/>
    <w:rsid w:val="00A9192B"/>
    <w:rsid w:val="00A91D12"/>
    <w:rsid w:val="00A93E21"/>
    <w:rsid w:val="00A95830"/>
    <w:rsid w:val="00A96E27"/>
    <w:rsid w:val="00A9799C"/>
    <w:rsid w:val="00AA0291"/>
    <w:rsid w:val="00AA3D94"/>
    <w:rsid w:val="00AA597B"/>
    <w:rsid w:val="00AA707A"/>
    <w:rsid w:val="00AA79D2"/>
    <w:rsid w:val="00AB058B"/>
    <w:rsid w:val="00AB17B5"/>
    <w:rsid w:val="00AB3679"/>
    <w:rsid w:val="00AB5D98"/>
    <w:rsid w:val="00AB7149"/>
    <w:rsid w:val="00AB784C"/>
    <w:rsid w:val="00AC22BD"/>
    <w:rsid w:val="00AC5075"/>
    <w:rsid w:val="00AC69AB"/>
    <w:rsid w:val="00AC6E5F"/>
    <w:rsid w:val="00AC7568"/>
    <w:rsid w:val="00AD0611"/>
    <w:rsid w:val="00AD085D"/>
    <w:rsid w:val="00AD10EE"/>
    <w:rsid w:val="00AD23EF"/>
    <w:rsid w:val="00AD355D"/>
    <w:rsid w:val="00AD6E98"/>
    <w:rsid w:val="00AE0210"/>
    <w:rsid w:val="00AE0E90"/>
    <w:rsid w:val="00AE5CDA"/>
    <w:rsid w:val="00AE5D03"/>
    <w:rsid w:val="00AE632A"/>
    <w:rsid w:val="00AE7045"/>
    <w:rsid w:val="00AF08D3"/>
    <w:rsid w:val="00AF158F"/>
    <w:rsid w:val="00AF199F"/>
    <w:rsid w:val="00AF3259"/>
    <w:rsid w:val="00AF6263"/>
    <w:rsid w:val="00B0108D"/>
    <w:rsid w:val="00B0207F"/>
    <w:rsid w:val="00B051A7"/>
    <w:rsid w:val="00B05CC0"/>
    <w:rsid w:val="00B06512"/>
    <w:rsid w:val="00B126D3"/>
    <w:rsid w:val="00B127F7"/>
    <w:rsid w:val="00B13F11"/>
    <w:rsid w:val="00B140FA"/>
    <w:rsid w:val="00B14A96"/>
    <w:rsid w:val="00B14CF0"/>
    <w:rsid w:val="00B1560D"/>
    <w:rsid w:val="00B175BD"/>
    <w:rsid w:val="00B210F8"/>
    <w:rsid w:val="00B22392"/>
    <w:rsid w:val="00B248BB"/>
    <w:rsid w:val="00B25F63"/>
    <w:rsid w:val="00B31347"/>
    <w:rsid w:val="00B33C0F"/>
    <w:rsid w:val="00B3415F"/>
    <w:rsid w:val="00B3438E"/>
    <w:rsid w:val="00B34F12"/>
    <w:rsid w:val="00B372F9"/>
    <w:rsid w:val="00B402ED"/>
    <w:rsid w:val="00B41763"/>
    <w:rsid w:val="00B41CC1"/>
    <w:rsid w:val="00B41F88"/>
    <w:rsid w:val="00B43BD5"/>
    <w:rsid w:val="00B468FD"/>
    <w:rsid w:val="00B47522"/>
    <w:rsid w:val="00B519DE"/>
    <w:rsid w:val="00B51C8F"/>
    <w:rsid w:val="00B52E76"/>
    <w:rsid w:val="00B54085"/>
    <w:rsid w:val="00B54099"/>
    <w:rsid w:val="00B543F5"/>
    <w:rsid w:val="00B548A6"/>
    <w:rsid w:val="00B61AC8"/>
    <w:rsid w:val="00B65D5B"/>
    <w:rsid w:val="00B668A1"/>
    <w:rsid w:val="00B67954"/>
    <w:rsid w:val="00B67A4E"/>
    <w:rsid w:val="00B71BA3"/>
    <w:rsid w:val="00B71DB7"/>
    <w:rsid w:val="00B72013"/>
    <w:rsid w:val="00B724AE"/>
    <w:rsid w:val="00B730DE"/>
    <w:rsid w:val="00B7401F"/>
    <w:rsid w:val="00B75366"/>
    <w:rsid w:val="00B76A4D"/>
    <w:rsid w:val="00B81466"/>
    <w:rsid w:val="00B82B68"/>
    <w:rsid w:val="00B82C6E"/>
    <w:rsid w:val="00B840CD"/>
    <w:rsid w:val="00B85A53"/>
    <w:rsid w:val="00B87B41"/>
    <w:rsid w:val="00B90367"/>
    <w:rsid w:val="00B91D3C"/>
    <w:rsid w:val="00B91E52"/>
    <w:rsid w:val="00B9267B"/>
    <w:rsid w:val="00B9286F"/>
    <w:rsid w:val="00B92E39"/>
    <w:rsid w:val="00B9696D"/>
    <w:rsid w:val="00B97269"/>
    <w:rsid w:val="00B97861"/>
    <w:rsid w:val="00BA0ECB"/>
    <w:rsid w:val="00BA2A8B"/>
    <w:rsid w:val="00BA30D7"/>
    <w:rsid w:val="00BA390A"/>
    <w:rsid w:val="00BA3C72"/>
    <w:rsid w:val="00BA51C0"/>
    <w:rsid w:val="00BA6AD4"/>
    <w:rsid w:val="00BA7FDA"/>
    <w:rsid w:val="00BB0886"/>
    <w:rsid w:val="00BB4563"/>
    <w:rsid w:val="00BB476A"/>
    <w:rsid w:val="00BC24CC"/>
    <w:rsid w:val="00BC3F3D"/>
    <w:rsid w:val="00BC41FC"/>
    <w:rsid w:val="00BC5E83"/>
    <w:rsid w:val="00BC6E45"/>
    <w:rsid w:val="00BC7D0E"/>
    <w:rsid w:val="00BD5683"/>
    <w:rsid w:val="00BD5E9A"/>
    <w:rsid w:val="00BD6C0C"/>
    <w:rsid w:val="00BD6E8E"/>
    <w:rsid w:val="00BD731F"/>
    <w:rsid w:val="00BD798D"/>
    <w:rsid w:val="00BD7B32"/>
    <w:rsid w:val="00BE0D88"/>
    <w:rsid w:val="00BE295F"/>
    <w:rsid w:val="00BE3230"/>
    <w:rsid w:val="00BE43DA"/>
    <w:rsid w:val="00BE6807"/>
    <w:rsid w:val="00BE7424"/>
    <w:rsid w:val="00BF001A"/>
    <w:rsid w:val="00BF14DD"/>
    <w:rsid w:val="00BF1F8E"/>
    <w:rsid w:val="00BF3ED0"/>
    <w:rsid w:val="00BF6FB5"/>
    <w:rsid w:val="00BF7DA3"/>
    <w:rsid w:val="00C01C1E"/>
    <w:rsid w:val="00C0258F"/>
    <w:rsid w:val="00C025CF"/>
    <w:rsid w:val="00C06808"/>
    <w:rsid w:val="00C10010"/>
    <w:rsid w:val="00C13EBD"/>
    <w:rsid w:val="00C14918"/>
    <w:rsid w:val="00C1660A"/>
    <w:rsid w:val="00C166CC"/>
    <w:rsid w:val="00C16E5A"/>
    <w:rsid w:val="00C172D7"/>
    <w:rsid w:val="00C21670"/>
    <w:rsid w:val="00C22D36"/>
    <w:rsid w:val="00C23DD1"/>
    <w:rsid w:val="00C23DD5"/>
    <w:rsid w:val="00C24138"/>
    <w:rsid w:val="00C27982"/>
    <w:rsid w:val="00C30369"/>
    <w:rsid w:val="00C30904"/>
    <w:rsid w:val="00C30BA9"/>
    <w:rsid w:val="00C30E23"/>
    <w:rsid w:val="00C31166"/>
    <w:rsid w:val="00C319DA"/>
    <w:rsid w:val="00C31B43"/>
    <w:rsid w:val="00C31FC4"/>
    <w:rsid w:val="00C31FF7"/>
    <w:rsid w:val="00C32883"/>
    <w:rsid w:val="00C41A3E"/>
    <w:rsid w:val="00C43FAA"/>
    <w:rsid w:val="00C4627A"/>
    <w:rsid w:val="00C46575"/>
    <w:rsid w:val="00C52340"/>
    <w:rsid w:val="00C52914"/>
    <w:rsid w:val="00C53FAC"/>
    <w:rsid w:val="00C55D29"/>
    <w:rsid w:val="00C567F0"/>
    <w:rsid w:val="00C57ECC"/>
    <w:rsid w:val="00C6192D"/>
    <w:rsid w:val="00C6216D"/>
    <w:rsid w:val="00C638FE"/>
    <w:rsid w:val="00C6468A"/>
    <w:rsid w:val="00C64A28"/>
    <w:rsid w:val="00C64F23"/>
    <w:rsid w:val="00C66301"/>
    <w:rsid w:val="00C6661B"/>
    <w:rsid w:val="00C667C5"/>
    <w:rsid w:val="00C66933"/>
    <w:rsid w:val="00C7586F"/>
    <w:rsid w:val="00C761F2"/>
    <w:rsid w:val="00C77D59"/>
    <w:rsid w:val="00C80029"/>
    <w:rsid w:val="00C829F5"/>
    <w:rsid w:val="00C82A2B"/>
    <w:rsid w:val="00C9194D"/>
    <w:rsid w:val="00C9275C"/>
    <w:rsid w:val="00C940A2"/>
    <w:rsid w:val="00C94ED9"/>
    <w:rsid w:val="00C9500C"/>
    <w:rsid w:val="00CA2C63"/>
    <w:rsid w:val="00CA43C7"/>
    <w:rsid w:val="00CA4D45"/>
    <w:rsid w:val="00CA7F58"/>
    <w:rsid w:val="00CB002A"/>
    <w:rsid w:val="00CB01D4"/>
    <w:rsid w:val="00CB25DD"/>
    <w:rsid w:val="00CB36B0"/>
    <w:rsid w:val="00CB3841"/>
    <w:rsid w:val="00CB436A"/>
    <w:rsid w:val="00CB459A"/>
    <w:rsid w:val="00CB7EBA"/>
    <w:rsid w:val="00CC1D24"/>
    <w:rsid w:val="00CC229A"/>
    <w:rsid w:val="00CC2300"/>
    <w:rsid w:val="00CC2C75"/>
    <w:rsid w:val="00CC362F"/>
    <w:rsid w:val="00CC4408"/>
    <w:rsid w:val="00CC4C34"/>
    <w:rsid w:val="00CC55CA"/>
    <w:rsid w:val="00CC56A6"/>
    <w:rsid w:val="00CC77FE"/>
    <w:rsid w:val="00CD0689"/>
    <w:rsid w:val="00CD19B7"/>
    <w:rsid w:val="00CD27DE"/>
    <w:rsid w:val="00CD31E3"/>
    <w:rsid w:val="00CD57A2"/>
    <w:rsid w:val="00CD5AD6"/>
    <w:rsid w:val="00CD7A00"/>
    <w:rsid w:val="00CE2B05"/>
    <w:rsid w:val="00CE41D2"/>
    <w:rsid w:val="00CE48B9"/>
    <w:rsid w:val="00CE4BA8"/>
    <w:rsid w:val="00CE56A3"/>
    <w:rsid w:val="00CF00D3"/>
    <w:rsid w:val="00CF125F"/>
    <w:rsid w:val="00CF21B4"/>
    <w:rsid w:val="00CF3B11"/>
    <w:rsid w:val="00CF471F"/>
    <w:rsid w:val="00CF47A3"/>
    <w:rsid w:val="00CF4ED4"/>
    <w:rsid w:val="00CF5A1A"/>
    <w:rsid w:val="00CF7962"/>
    <w:rsid w:val="00D004E1"/>
    <w:rsid w:val="00D00509"/>
    <w:rsid w:val="00D00782"/>
    <w:rsid w:val="00D01321"/>
    <w:rsid w:val="00D01B4A"/>
    <w:rsid w:val="00D01EA9"/>
    <w:rsid w:val="00D07853"/>
    <w:rsid w:val="00D11FBF"/>
    <w:rsid w:val="00D12982"/>
    <w:rsid w:val="00D12A4F"/>
    <w:rsid w:val="00D13894"/>
    <w:rsid w:val="00D15305"/>
    <w:rsid w:val="00D1792B"/>
    <w:rsid w:val="00D17CB2"/>
    <w:rsid w:val="00D229A8"/>
    <w:rsid w:val="00D239A7"/>
    <w:rsid w:val="00D2411F"/>
    <w:rsid w:val="00D2565D"/>
    <w:rsid w:val="00D278FF"/>
    <w:rsid w:val="00D3108B"/>
    <w:rsid w:val="00D34549"/>
    <w:rsid w:val="00D35237"/>
    <w:rsid w:val="00D35BD2"/>
    <w:rsid w:val="00D37A8D"/>
    <w:rsid w:val="00D400B6"/>
    <w:rsid w:val="00D420DA"/>
    <w:rsid w:val="00D449CB"/>
    <w:rsid w:val="00D4536A"/>
    <w:rsid w:val="00D4540B"/>
    <w:rsid w:val="00D470E4"/>
    <w:rsid w:val="00D50239"/>
    <w:rsid w:val="00D50C46"/>
    <w:rsid w:val="00D51EA5"/>
    <w:rsid w:val="00D528B6"/>
    <w:rsid w:val="00D53818"/>
    <w:rsid w:val="00D55917"/>
    <w:rsid w:val="00D56BB0"/>
    <w:rsid w:val="00D60CC1"/>
    <w:rsid w:val="00D612DC"/>
    <w:rsid w:val="00D629A6"/>
    <w:rsid w:val="00D643D6"/>
    <w:rsid w:val="00D64C0F"/>
    <w:rsid w:val="00D655A4"/>
    <w:rsid w:val="00D66A4F"/>
    <w:rsid w:val="00D678BB"/>
    <w:rsid w:val="00D72384"/>
    <w:rsid w:val="00D73265"/>
    <w:rsid w:val="00D7346A"/>
    <w:rsid w:val="00D74D59"/>
    <w:rsid w:val="00D75A3E"/>
    <w:rsid w:val="00D76134"/>
    <w:rsid w:val="00D77D81"/>
    <w:rsid w:val="00D77EA1"/>
    <w:rsid w:val="00D80261"/>
    <w:rsid w:val="00D82FCC"/>
    <w:rsid w:val="00D83B24"/>
    <w:rsid w:val="00D83F56"/>
    <w:rsid w:val="00D84922"/>
    <w:rsid w:val="00D86395"/>
    <w:rsid w:val="00D90692"/>
    <w:rsid w:val="00D906C2"/>
    <w:rsid w:val="00D90AA4"/>
    <w:rsid w:val="00D9136E"/>
    <w:rsid w:val="00D92B3F"/>
    <w:rsid w:val="00D9306D"/>
    <w:rsid w:val="00D974D1"/>
    <w:rsid w:val="00DA0390"/>
    <w:rsid w:val="00DA05D2"/>
    <w:rsid w:val="00DA1E64"/>
    <w:rsid w:val="00DA1FD9"/>
    <w:rsid w:val="00DA3B5F"/>
    <w:rsid w:val="00DA52FB"/>
    <w:rsid w:val="00DA7C56"/>
    <w:rsid w:val="00DB0E0A"/>
    <w:rsid w:val="00DB18FA"/>
    <w:rsid w:val="00DB39E9"/>
    <w:rsid w:val="00DB4C91"/>
    <w:rsid w:val="00DB4F83"/>
    <w:rsid w:val="00DB5EE4"/>
    <w:rsid w:val="00DC076D"/>
    <w:rsid w:val="00DC2F89"/>
    <w:rsid w:val="00DC30EF"/>
    <w:rsid w:val="00DC33FC"/>
    <w:rsid w:val="00DC393C"/>
    <w:rsid w:val="00DC3D1A"/>
    <w:rsid w:val="00DC5BD9"/>
    <w:rsid w:val="00DC6005"/>
    <w:rsid w:val="00DC7711"/>
    <w:rsid w:val="00DC7A3B"/>
    <w:rsid w:val="00DD179C"/>
    <w:rsid w:val="00DD2579"/>
    <w:rsid w:val="00DD2C6B"/>
    <w:rsid w:val="00DD3F9D"/>
    <w:rsid w:val="00DD41DA"/>
    <w:rsid w:val="00DD58CC"/>
    <w:rsid w:val="00DD6365"/>
    <w:rsid w:val="00DD69C1"/>
    <w:rsid w:val="00DD6B10"/>
    <w:rsid w:val="00DE004B"/>
    <w:rsid w:val="00DE13A3"/>
    <w:rsid w:val="00DE34C7"/>
    <w:rsid w:val="00DE43B2"/>
    <w:rsid w:val="00DE4E7A"/>
    <w:rsid w:val="00DE5B3A"/>
    <w:rsid w:val="00DE631B"/>
    <w:rsid w:val="00DF018E"/>
    <w:rsid w:val="00DF3ACB"/>
    <w:rsid w:val="00DF537B"/>
    <w:rsid w:val="00DF6A62"/>
    <w:rsid w:val="00DF7D33"/>
    <w:rsid w:val="00DF7ED6"/>
    <w:rsid w:val="00E00FE1"/>
    <w:rsid w:val="00E01DEB"/>
    <w:rsid w:val="00E02A9B"/>
    <w:rsid w:val="00E03C79"/>
    <w:rsid w:val="00E049D6"/>
    <w:rsid w:val="00E05587"/>
    <w:rsid w:val="00E0590D"/>
    <w:rsid w:val="00E07171"/>
    <w:rsid w:val="00E07CAD"/>
    <w:rsid w:val="00E07FC8"/>
    <w:rsid w:val="00E10046"/>
    <w:rsid w:val="00E12C55"/>
    <w:rsid w:val="00E138EA"/>
    <w:rsid w:val="00E1496C"/>
    <w:rsid w:val="00E15709"/>
    <w:rsid w:val="00E15F6D"/>
    <w:rsid w:val="00E21283"/>
    <w:rsid w:val="00E2248E"/>
    <w:rsid w:val="00E23FF2"/>
    <w:rsid w:val="00E24BF9"/>
    <w:rsid w:val="00E25265"/>
    <w:rsid w:val="00E27FBC"/>
    <w:rsid w:val="00E30E9E"/>
    <w:rsid w:val="00E346BB"/>
    <w:rsid w:val="00E36281"/>
    <w:rsid w:val="00E36BE6"/>
    <w:rsid w:val="00E37CA0"/>
    <w:rsid w:val="00E40B56"/>
    <w:rsid w:val="00E44A7D"/>
    <w:rsid w:val="00E46324"/>
    <w:rsid w:val="00E47710"/>
    <w:rsid w:val="00E477C1"/>
    <w:rsid w:val="00E52D70"/>
    <w:rsid w:val="00E54459"/>
    <w:rsid w:val="00E560C9"/>
    <w:rsid w:val="00E563F5"/>
    <w:rsid w:val="00E56CC8"/>
    <w:rsid w:val="00E62354"/>
    <w:rsid w:val="00E64E31"/>
    <w:rsid w:val="00E6627B"/>
    <w:rsid w:val="00E673D7"/>
    <w:rsid w:val="00E71906"/>
    <w:rsid w:val="00E747B5"/>
    <w:rsid w:val="00E74EFA"/>
    <w:rsid w:val="00E766AD"/>
    <w:rsid w:val="00E80312"/>
    <w:rsid w:val="00E81696"/>
    <w:rsid w:val="00E81F78"/>
    <w:rsid w:val="00E82888"/>
    <w:rsid w:val="00E85E81"/>
    <w:rsid w:val="00E8708A"/>
    <w:rsid w:val="00E870DC"/>
    <w:rsid w:val="00E87265"/>
    <w:rsid w:val="00E901C8"/>
    <w:rsid w:val="00E9319A"/>
    <w:rsid w:val="00E93B2F"/>
    <w:rsid w:val="00E94D87"/>
    <w:rsid w:val="00E96213"/>
    <w:rsid w:val="00E97D57"/>
    <w:rsid w:val="00EA2127"/>
    <w:rsid w:val="00EA374C"/>
    <w:rsid w:val="00EA6D46"/>
    <w:rsid w:val="00EA6E58"/>
    <w:rsid w:val="00EB1728"/>
    <w:rsid w:val="00EB1955"/>
    <w:rsid w:val="00EB2105"/>
    <w:rsid w:val="00EB2F37"/>
    <w:rsid w:val="00EB2F64"/>
    <w:rsid w:val="00EB3528"/>
    <w:rsid w:val="00EB36FC"/>
    <w:rsid w:val="00EB4EA1"/>
    <w:rsid w:val="00EB5080"/>
    <w:rsid w:val="00EB514C"/>
    <w:rsid w:val="00EB5855"/>
    <w:rsid w:val="00EB6881"/>
    <w:rsid w:val="00EB7AD5"/>
    <w:rsid w:val="00EC2CFF"/>
    <w:rsid w:val="00EC4789"/>
    <w:rsid w:val="00EC4D4D"/>
    <w:rsid w:val="00EC579B"/>
    <w:rsid w:val="00EC5F4E"/>
    <w:rsid w:val="00EC6B4B"/>
    <w:rsid w:val="00ED00AA"/>
    <w:rsid w:val="00ED025E"/>
    <w:rsid w:val="00ED23CB"/>
    <w:rsid w:val="00EE09B1"/>
    <w:rsid w:val="00EE1154"/>
    <w:rsid w:val="00EE1D5F"/>
    <w:rsid w:val="00EE2137"/>
    <w:rsid w:val="00EE33EC"/>
    <w:rsid w:val="00EE450A"/>
    <w:rsid w:val="00EE4ABF"/>
    <w:rsid w:val="00EE5452"/>
    <w:rsid w:val="00EE7A60"/>
    <w:rsid w:val="00EF0923"/>
    <w:rsid w:val="00EF19DF"/>
    <w:rsid w:val="00EF1A8B"/>
    <w:rsid w:val="00EF3547"/>
    <w:rsid w:val="00EF50A2"/>
    <w:rsid w:val="00EF5512"/>
    <w:rsid w:val="00EF64BB"/>
    <w:rsid w:val="00F01089"/>
    <w:rsid w:val="00F01543"/>
    <w:rsid w:val="00F0219A"/>
    <w:rsid w:val="00F02931"/>
    <w:rsid w:val="00F0365F"/>
    <w:rsid w:val="00F03879"/>
    <w:rsid w:val="00F039DE"/>
    <w:rsid w:val="00F03C2B"/>
    <w:rsid w:val="00F07B66"/>
    <w:rsid w:val="00F11003"/>
    <w:rsid w:val="00F1120F"/>
    <w:rsid w:val="00F11EC3"/>
    <w:rsid w:val="00F12FF1"/>
    <w:rsid w:val="00F138DD"/>
    <w:rsid w:val="00F13C5A"/>
    <w:rsid w:val="00F13C89"/>
    <w:rsid w:val="00F1409E"/>
    <w:rsid w:val="00F14796"/>
    <w:rsid w:val="00F152AE"/>
    <w:rsid w:val="00F22337"/>
    <w:rsid w:val="00F229F2"/>
    <w:rsid w:val="00F24615"/>
    <w:rsid w:val="00F261FA"/>
    <w:rsid w:val="00F265A6"/>
    <w:rsid w:val="00F2665A"/>
    <w:rsid w:val="00F27B9C"/>
    <w:rsid w:val="00F3036D"/>
    <w:rsid w:val="00F313F1"/>
    <w:rsid w:val="00F320AF"/>
    <w:rsid w:val="00F3244D"/>
    <w:rsid w:val="00F33A88"/>
    <w:rsid w:val="00F343A3"/>
    <w:rsid w:val="00F3490A"/>
    <w:rsid w:val="00F349EA"/>
    <w:rsid w:val="00F403D4"/>
    <w:rsid w:val="00F40D2E"/>
    <w:rsid w:val="00F41DD1"/>
    <w:rsid w:val="00F42630"/>
    <w:rsid w:val="00F432BC"/>
    <w:rsid w:val="00F44B0C"/>
    <w:rsid w:val="00F45A98"/>
    <w:rsid w:val="00F5093A"/>
    <w:rsid w:val="00F532EA"/>
    <w:rsid w:val="00F53A87"/>
    <w:rsid w:val="00F55AED"/>
    <w:rsid w:val="00F5762A"/>
    <w:rsid w:val="00F60372"/>
    <w:rsid w:val="00F6118F"/>
    <w:rsid w:val="00F640DC"/>
    <w:rsid w:val="00F64556"/>
    <w:rsid w:val="00F65E23"/>
    <w:rsid w:val="00F66012"/>
    <w:rsid w:val="00F66844"/>
    <w:rsid w:val="00F71BA0"/>
    <w:rsid w:val="00F72A11"/>
    <w:rsid w:val="00F73E36"/>
    <w:rsid w:val="00F73E7A"/>
    <w:rsid w:val="00F753CB"/>
    <w:rsid w:val="00F76E7E"/>
    <w:rsid w:val="00F8106D"/>
    <w:rsid w:val="00F81BBB"/>
    <w:rsid w:val="00F833C7"/>
    <w:rsid w:val="00F852B6"/>
    <w:rsid w:val="00F8573C"/>
    <w:rsid w:val="00F858AB"/>
    <w:rsid w:val="00F87200"/>
    <w:rsid w:val="00F901E5"/>
    <w:rsid w:val="00F902BE"/>
    <w:rsid w:val="00F92DEC"/>
    <w:rsid w:val="00F93699"/>
    <w:rsid w:val="00F937F9"/>
    <w:rsid w:val="00FA28CD"/>
    <w:rsid w:val="00FA2D02"/>
    <w:rsid w:val="00FA3BFC"/>
    <w:rsid w:val="00FA50D0"/>
    <w:rsid w:val="00FA59B3"/>
    <w:rsid w:val="00FA61B8"/>
    <w:rsid w:val="00FB02EA"/>
    <w:rsid w:val="00FB0497"/>
    <w:rsid w:val="00FB4C01"/>
    <w:rsid w:val="00FB5CD2"/>
    <w:rsid w:val="00FB7D92"/>
    <w:rsid w:val="00FC131B"/>
    <w:rsid w:val="00FC2797"/>
    <w:rsid w:val="00FC3CC5"/>
    <w:rsid w:val="00FC3E87"/>
    <w:rsid w:val="00FC4274"/>
    <w:rsid w:val="00FC4D00"/>
    <w:rsid w:val="00FD2BB6"/>
    <w:rsid w:val="00FD2CF7"/>
    <w:rsid w:val="00FE018E"/>
    <w:rsid w:val="00FE16C5"/>
    <w:rsid w:val="00FE28A8"/>
    <w:rsid w:val="00FE2A30"/>
    <w:rsid w:val="00FE3946"/>
    <w:rsid w:val="00FE69CA"/>
    <w:rsid w:val="00FE783F"/>
    <w:rsid w:val="00FF0475"/>
    <w:rsid w:val="00FF1224"/>
    <w:rsid w:val="00FF2D43"/>
    <w:rsid w:val="00FF3E0C"/>
    <w:rsid w:val="00FF419B"/>
    <w:rsid w:val="00FF77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F7"/>
    <w:pPr>
      <w:spacing w:after="0" w:line="240" w:lineRule="atLeast"/>
    </w:pPr>
    <w:rPr>
      <w:rFonts w:eastAsia="Times New Roman" w:cstheme="minorHAnsi"/>
      <w:lang w:eastAsia="da-DK"/>
    </w:rPr>
  </w:style>
  <w:style w:type="paragraph" w:styleId="Overskrift1">
    <w:name w:val="heading 1"/>
    <w:basedOn w:val="Normal"/>
    <w:next w:val="Normal"/>
    <w:link w:val="Overskrift1Tegn"/>
    <w:uiPriority w:val="9"/>
    <w:qFormat/>
    <w:rsid w:val="006B4C50"/>
    <w:pPr>
      <w:spacing w:line="276" w:lineRule="auto"/>
      <w:outlineLvl w:val="0"/>
    </w:pPr>
    <w:rPr>
      <w:b/>
      <w:color w:val="395C72"/>
      <w:sz w:val="32"/>
    </w:rPr>
  </w:style>
  <w:style w:type="paragraph" w:styleId="Overskrift2">
    <w:name w:val="heading 2"/>
    <w:basedOn w:val="Normal"/>
    <w:next w:val="Normal"/>
    <w:link w:val="Overskrift2Tegn"/>
    <w:uiPriority w:val="9"/>
    <w:unhideWhenUsed/>
    <w:qFormat/>
    <w:rsid w:val="005C0816"/>
    <w:pPr>
      <w:spacing w:line="276" w:lineRule="auto"/>
      <w:outlineLvl w:val="1"/>
    </w:pPr>
    <w:rPr>
      <w:b/>
      <w:color w:val="396672"/>
      <w:sz w:val="28"/>
      <w:szCs w:val="28"/>
    </w:rPr>
  </w:style>
  <w:style w:type="paragraph" w:styleId="Overskrift3">
    <w:name w:val="heading 3"/>
    <w:basedOn w:val="Overskrift2"/>
    <w:next w:val="Normal"/>
    <w:link w:val="Overskrift3Tegn"/>
    <w:uiPriority w:val="9"/>
    <w:unhideWhenUsed/>
    <w:qFormat/>
    <w:rsid w:val="00CB7EBA"/>
    <w:pPr>
      <w:outlineLvl w:val="2"/>
    </w:pPr>
    <w:rPr>
      <w:color w:val="00617D"/>
      <w:sz w:val="24"/>
      <w:szCs w:val="24"/>
    </w:rPr>
  </w:style>
  <w:style w:type="paragraph" w:styleId="Overskrift4">
    <w:name w:val="heading 4"/>
    <w:basedOn w:val="Overskrift3"/>
    <w:next w:val="Normal"/>
    <w:link w:val="Overskrift4Tegn"/>
    <w:uiPriority w:val="9"/>
    <w:unhideWhenUsed/>
    <w:qFormat/>
    <w:rsid w:val="00916075"/>
    <w:pPr>
      <w:outlineLvl w:val="3"/>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6B4C50"/>
    <w:rPr>
      <w:b/>
      <w:color w:val="395C72"/>
      <w:sz w:val="32"/>
    </w:rPr>
  </w:style>
  <w:style w:type="paragraph" w:customStyle="1" w:styleId="Standardtekst">
    <w:name w:val="Standardtekst"/>
    <w:basedOn w:val="Normal"/>
    <w:next w:val="Normal"/>
    <w:qFormat/>
    <w:rsid w:val="00B127F7"/>
    <w:pPr>
      <w:spacing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 w:type="table" w:customStyle="1" w:styleId="Tabel-Gitter1">
    <w:name w:val="Tabel - Gitter1"/>
    <w:basedOn w:val="Tabel-Normal"/>
    <w:next w:val="Tabel-Gitter"/>
    <w:rsid w:val="002A1B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F81BBB"/>
    <w:rPr>
      <w:color w:val="605E5C"/>
      <w:shd w:val="clear" w:color="auto" w:fill="E1DFDD"/>
    </w:rPr>
  </w:style>
  <w:style w:type="paragraph" w:styleId="NormalWeb">
    <w:name w:val="Normal (Web)"/>
    <w:basedOn w:val="Normal"/>
    <w:uiPriority w:val="99"/>
    <w:unhideWhenUsed/>
    <w:rsid w:val="00F432BC"/>
    <w:pPr>
      <w:spacing w:before="100" w:beforeAutospacing="1" w:after="100" w:afterAutospacing="1" w:line="240" w:lineRule="auto"/>
    </w:pPr>
    <w:rPr>
      <w:rFonts w:ascii="Times New Roman" w:hAnsi="Times New Roman" w:cs="Times New Roman"/>
      <w:sz w:val="24"/>
      <w:szCs w:val="24"/>
    </w:rPr>
  </w:style>
  <w:style w:type="paragraph" w:styleId="Titel">
    <w:name w:val="Title"/>
    <w:basedOn w:val="Normal"/>
    <w:next w:val="Normal"/>
    <w:link w:val="TitelTegn"/>
    <w:uiPriority w:val="10"/>
    <w:qFormat/>
    <w:rsid w:val="009B66C8"/>
    <w:rPr>
      <w:b/>
      <w:sz w:val="40"/>
      <w:szCs w:val="40"/>
    </w:rPr>
  </w:style>
  <w:style w:type="character" w:customStyle="1" w:styleId="TitelTegn">
    <w:name w:val="Titel Tegn"/>
    <w:basedOn w:val="Standardskrifttypeiafsnit"/>
    <w:link w:val="Titel"/>
    <w:uiPriority w:val="10"/>
    <w:rsid w:val="009B66C8"/>
    <w:rPr>
      <w:b/>
      <w:sz w:val="40"/>
      <w:szCs w:val="40"/>
    </w:rPr>
  </w:style>
  <w:style w:type="character" w:customStyle="1" w:styleId="Overskrift2Tegn">
    <w:name w:val="Overskrift 2 Tegn"/>
    <w:basedOn w:val="Standardskrifttypeiafsnit"/>
    <w:link w:val="Overskrift2"/>
    <w:uiPriority w:val="9"/>
    <w:rsid w:val="005C0816"/>
    <w:rPr>
      <w:b/>
      <w:color w:val="396672"/>
      <w:sz w:val="28"/>
      <w:szCs w:val="28"/>
    </w:rPr>
  </w:style>
  <w:style w:type="paragraph" w:styleId="Overskrift">
    <w:name w:val="TOC Heading"/>
    <w:basedOn w:val="Overskrift1"/>
    <w:next w:val="Normal"/>
    <w:uiPriority w:val="39"/>
    <w:unhideWhenUsed/>
    <w:qFormat/>
    <w:rsid w:val="00C82A2B"/>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Indholdsfortegnelse1">
    <w:name w:val="toc 1"/>
    <w:basedOn w:val="Normal"/>
    <w:next w:val="Normal"/>
    <w:autoRedefine/>
    <w:uiPriority w:val="39"/>
    <w:unhideWhenUsed/>
    <w:rsid w:val="00C82A2B"/>
    <w:pPr>
      <w:spacing w:after="100"/>
    </w:pPr>
  </w:style>
  <w:style w:type="paragraph" w:styleId="Indholdsfortegnelse2">
    <w:name w:val="toc 2"/>
    <w:basedOn w:val="Normal"/>
    <w:next w:val="Normal"/>
    <w:autoRedefine/>
    <w:uiPriority w:val="39"/>
    <w:unhideWhenUsed/>
    <w:rsid w:val="00C82A2B"/>
    <w:pPr>
      <w:spacing w:after="100"/>
      <w:ind w:left="220"/>
    </w:pPr>
  </w:style>
  <w:style w:type="character" w:customStyle="1" w:styleId="Overskrift3Tegn">
    <w:name w:val="Overskrift 3 Tegn"/>
    <w:basedOn w:val="Standardskrifttypeiafsnit"/>
    <w:link w:val="Overskrift3"/>
    <w:uiPriority w:val="9"/>
    <w:rsid w:val="00CB7EBA"/>
    <w:rPr>
      <w:rFonts w:eastAsia="Times New Roman" w:cstheme="minorHAnsi"/>
      <w:b/>
      <w:color w:val="00617D"/>
      <w:sz w:val="24"/>
      <w:szCs w:val="24"/>
      <w:lang w:eastAsia="da-DK"/>
    </w:rPr>
  </w:style>
  <w:style w:type="character" w:customStyle="1" w:styleId="Overskrift4Tegn">
    <w:name w:val="Overskrift 4 Tegn"/>
    <w:basedOn w:val="Standardskrifttypeiafsnit"/>
    <w:link w:val="Overskrift4"/>
    <w:uiPriority w:val="9"/>
    <w:rsid w:val="00916075"/>
    <w:rPr>
      <w:b/>
      <w:sz w:val="24"/>
      <w:szCs w:val="24"/>
    </w:rPr>
  </w:style>
  <w:style w:type="paragraph" w:styleId="Billedtekst">
    <w:name w:val="caption"/>
    <w:basedOn w:val="Normal"/>
    <w:next w:val="Normal"/>
    <w:uiPriority w:val="35"/>
    <w:unhideWhenUsed/>
    <w:qFormat/>
    <w:rsid w:val="00AB784C"/>
    <w:pPr>
      <w:spacing w:after="200" w:line="240" w:lineRule="auto"/>
    </w:pPr>
    <w:rPr>
      <w:i/>
      <w:iCs/>
      <w:color w:val="44546A" w:themeColor="text2"/>
      <w:sz w:val="18"/>
      <w:szCs w:val="18"/>
    </w:rPr>
  </w:style>
  <w:style w:type="paragraph" w:styleId="Indholdsfortegnelse3">
    <w:name w:val="toc 3"/>
    <w:basedOn w:val="Normal"/>
    <w:next w:val="Normal"/>
    <w:autoRedefine/>
    <w:uiPriority w:val="39"/>
    <w:unhideWhenUsed/>
    <w:rsid w:val="00CD31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2919140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184175416">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 w:id="20205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1628-5115-43D7-9A46-1277A56A808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50308ae-6dbc-4db0-a6c8-acba16fefad9"/>
    <ds:schemaRef ds:uri="http://www.w3.org/XML/1998/namespace"/>
    <ds:schemaRef ds:uri="http://purl.org/dc/terms/"/>
  </ds:schemaRefs>
</ds:datastoreItem>
</file>

<file path=customXml/itemProps2.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4.xml><?xml version="1.0" encoding="utf-8"?>
<ds:datastoreItem xmlns:ds="http://schemas.openxmlformats.org/officeDocument/2006/customXml" ds:itemID="{12956879-0020-4771-B69A-C1C1E7F4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2565</Words>
  <Characters>15653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Dagsorden programstyregruppemøde for Fælles Telemedicin i Syd 2. april 2024</vt:lpstr>
    </vt:vector>
  </TitlesOfParts>
  <Company>Region Syddanmark</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programstyregruppemøde for Fælles Telemedicin i Syd september 2024</dc:title>
  <dc:subject/>
  <dc:creator>Sofie Skøtte Kaalund</dc:creator>
  <cp:keywords/>
  <dc:description/>
  <cp:lastModifiedBy>Kuno Julian Strand Kudajewski</cp:lastModifiedBy>
  <cp:revision>140</cp:revision>
  <cp:lastPrinted>2022-05-31T13:32:00Z</cp:lastPrinted>
  <dcterms:created xsi:type="dcterms:W3CDTF">2024-10-30T13:52:00Z</dcterms:created>
  <dcterms:modified xsi:type="dcterms:W3CDTF">2024-11-05T11:45:00Z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{0D90B8ED-32ED-4E3F-8F6C-2EE007C70AA8}</vt:lpwstr>
  </property>
</Properties>
</file>